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A6" w:rsidRDefault="003201A6" w:rsidP="003201A6">
      <w:pPr>
        <w:pStyle w:val="a3"/>
        <w:jc w:val="center"/>
      </w:pPr>
      <w:r>
        <w:rPr>
          <w:rStyle w:val="a4"/>
        </w:rPr>
        <w:t>Методическая разработка урока</w:t>
      </w:r>
      <w:r>
        <w:br/>
      </w:r>
      <w:r>
        <w:rPr>
          <w:rStyle w:val="a4"/>
        </w:rPr>
        <w:t>по предмету «Элементарная теория музыки» (7 класс)</w:t>
      </w:r>
      <w:r>
        <w:br/>
      </w:r>
      <w:r>
        <w:rPr>
          <w:rStyle w:val="a4"/>
        </w:rPr>
        <w:t xml:space="preserve">преподавателя </w:t>
      </w:r>
      <w:proofErr w:type="spellStart"/>
      <w:r>
        <w:rPr>
          <w:rStyle w:val="a4"/>
        </w:rPr>
        <w:t>Шнайдерман</w:t>
      </w:r>
      <w:proofErr w:type="spellEnd"/>
      <w:r>
        <w:rPr>
          <w:rStyle w:val="a4"/>
        </w:rPr>
        <w:t xml:space="preserve"> И.Л.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b/>
          <w:sz w:val="28"/>
        </w:rPr>
        <w:t>Тема:</w:t>
      </w:r>
      <w:r w:rsidRPr="003201A6">
        <w:rPr>
          <w:sz w:val="28"/>
        </w:rPr>
        <w:t xml:space="preserve"> Родство тональностей. Типы тональных соотношений.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Ко</w:t>
      </w:r>
      <w:r>
        <w:rPr>
          <w:sz w:val="28"/>
        </w:rPr>
        <w:t>м</w:t>
      </w:r>
      <w:r w:rsidRPr="003201A6">
        <w:rPr>
          <w:sz w:val="28"/>
        </w:rPr>
        <w:t>плексная дидактическая цель урока: усвоение понятия тонального плана музыкального произведения.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Частная дидактическая цель: усвоение терминов «отклонение», «модуляция», «сопоставление» на основе анализа примеров из классической музыки.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Учебные элементы: определение тонального плана в музыкальных примерах.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b/>
          <w:sz w:val="28"/>
        </w:rPr>
      </w:pPr>
      <w:r w:rsidRPr="003201A6">
        <w:rPr>
          <w:b/>
          <w:sz w:val="28"/>
        </w:rPr>
        <w:t>План урока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1. Организационный момент</w:t>
      </w:r>
      <w:r w:rsidRPr="003201A6">
        <w:rPr>
          <w:sz w:val="28"/>
        </w:rPr>
        <w:br/>
        <w:t>2. Проверка знаний</w:t>
      </w:r>
      <w:r w:rsidRPr="003201A6">
        <w:rPr>
          <w:sz w:val="28"/>
        </w:rPr>
        <w:br/>
        <w:t>3. Изучение нового материала.</w:t>
      </w:r>
      <w:r w:rsidRPr="003201A6">
        <w:rPr>
          <w:sz w:val="28"/>
        </w:rPr>
        <w:br/>
        <w:t>4. Повторение и закрепление изученного материала.</w:t>
      </w:r>
      <w:r w:rsidRPr="003201A6">
        <w:rPr>
          <w:sz w:val="28"/>
        </w:rPr>
        <w:br/>
        <w:t>5. Домашнее задание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b/>
          <w:sz w:val="28"/>
        </w:rPr>
        <w:t>Ход урока</w:t>
      </w:r>
      <w:r w:rsidRPr="003201A6">
        <w:rPr>
          <w:sz w:val="28"/>
        </w:rPr>
        <w:t>: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I Организационный момент. Объявление темы урока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II Проверка знаний: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1) устный опрос:</w:t>
      </w:r>
      <w:r w:rsidRPr="003201A6">
        <w:rPr>
          <w:sz w:val="28"/>
        </w:rPr>
        <w:br/>
        <w:t>- какие тональности называются родственными?</w:t>
      </w:r>
      <w:r w:rsidRPr="003201A6">
        <w:rPr>
          <w:sz w:val="28"/>
        </w:rPr>
        <w:br/>
        <w:t>- назвать родственные тональности мажора.</w:t>
      </w:r>
      <w:r w:rsidRPr="003201A6">
        <w:rPr>
          <w:sz w:val="28"/>
        </w:rPr>
        <w:br/>
        <w:t>- назвать родственные тональности минора.</w:t>
      </w:r>
      <w:r w:rsidRPr="003201A6">
        <w:rPr>
          <w:sz w:val="28"/>
        </w:rPr>
        <w:br/>
        <w:t>- обобщить.</w:t>
      </w:r>
      <w:r w:rsidRPr="003201A6">
        <w:rPr>
          <w:sz w:val="28"/>
        </w:rPr>
        <w:br/>
        <w:t>2) письменная проверка домашнего задания: один учащийся называет тональности родственные ля мажору, другой – до минору, остальные учащиеся проверяют и самостоятельно оценивают свои работы.</w:t>
      </w:r>
      <w:r w:rsidRPr="003201A6">
        <w:rPr>
          <w:sz w:val="28"/>
        </w:rPr>
        <w:br/>
        <w:t>3) задания и вопросы для закрепления темы:</w:t>
      </w:r>
      <w:r w:rsidRPr="003201A6">
        <w:rPr>
          <w:sz w:val="28"/>
        </w:rPr>
        <w:br/>
        <w:t>- найти ошибку в примере и исправить её (на доске записан пример родственных тональностей);</w:t>
      </w:r>
      <w:r w:rsidRPr="003201A6">
        <w:rPr>
          <w:sz w:val="28"/>
        </w:rPr>
        <w:br/>
        <w:t>- является ли тональность ре мажор родственной тональностью си бемоль мажору? Ответ обосновать.</w:t>
      </w:r>
      <w:r w:rsidRPr="003201A6">
        <w:rPr>
          <w:sz w:val="28"/>
        </w:rPr>
        <w:br/>
        <w:t>- на какой ступени мажора нет родственной тональности и почему?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III Изучение нового материала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 xml:space="preserve">Преподаватель: возможно ли использование одной тональности в музыкальном произведении, </w:t>
      </w:r>
      <w:proofErr w:type="gramStart"/>
      <w:r>
        <w:rPr>
          <w:sz w:val="28"/>
        </w:rPr>
        <w:t>например</w:t>
      </w:r>
      <w:bookmarkStart w:id="0" w:name="_GoBack"/>
      <w:bookmarkEnd w:id="0"/>
      <w:proofErr w:type="gramEnd"/>
      <w:r w:rsidRPr="003201A6">
        <w:rPr>
          <w:sz w:val="28"/>
        </w:rPr>
        <w:t xml:space="preserve"> крупной формы?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Учащиеся: нет.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Преподаватель: чтобы убедиться в правильности вашего ответа предлагаю вам послушать фрагмент сонаты (одна из учениц исполняет экспозицию сонатной формы и называет встречающиеся в ней тональности)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Преподаватель: как называется переход из одной тональности в другую?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Учащиеся: модуляция.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Преподаватель: значит, тема родство тональностей напрямую связана с темой модуляция.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Тему нашего урока «Типы тональных соотношений» мы будем изучать на основе анализа художественных образцов из классической музыки.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lastRenderedPageBreak/>
        <w:t>В ходе анализа фрагмента из 3 части сонаты A-</w:t>
      </w:r>
      <w:proofErr w:type="spellStart"/>
      <w:r w:rsidRPr="003201A6">
        <w:rPr>
          <w:sz w:val="28"/>
        </w:rPr>
        <w:t>dur</w:t>
      </w:r>
      <w:proofErr w:type="spellEnd"/>
      <w:r w:rsidRPr="003201A6">
        <w:rPr>
          <w:sz w:val="28"/>
        </w:rPr>
        <w:t xml:space="preserve"> </w:t>
      </w:r>
      <w:proofErr w:type="spellStart"/>
      <w:r w:rsidRPr="003201A6">
        <w:rPr>
          <w:sz w:val="28"/>
        </w:rPr>
        <w:t>В.А.Моцарта</w:t>
      </w:r>
      <w:proofErr w:type="spellEnd"/>
      <w:r w:rsidRPr="003201A6">
        <w:rPr>
          <w:sz w:val="28"/>
        </w:rPr>
        <w:t xml:space="preserve"> (знакомство с которым состоялось на уроке музыкальной литературы) учащиеся констатируют, что форма предложенного фрагмента является периодом: по структуре – </w:t>
      </w:r>
      <w:proofErr w:type="spellStart"/>
      <w:r w:rsidRPr="003201A6">
        <w:rPr>
          <w:sz w:val="28"/>
        </w:rPr>
        <w:t>неповторного</w:t>
      </w:r>
      <w:proofErr w:type="spellEnd"/>
      <w:r w:rsidRPr="003201A6">
        <w:rPr>
          <w:sz w:val="28"/>
        </w:rPr>
        <w:t xml:space="preserve"> строения, по тональному признаку – модулирующим из тональности a-</w:t>
      </w:r>
      <w:proofErr w:type="spellStart"/>
      <w:r w:rsidRPr="003201A6">
        <w:rPr>
          <w:sz w:val="28"/>
        </w:rPr>
        <w:t>mollв</w:t>
      </w:r>
      <w:proofErr w:type="spellEnd"/>
      <w:r w:rsidRPr="003201A6">
        <w:rPr>
          <w:sz w:val="28"/>
        </w:rPr>
        <w:t xml:space="preserve"> тональность e-</w:t>
      </w:r>
      <w:proofErr w:type="spellStart"/>
      <w:r w:rsidRPr="003201A6">
        <w:rPr>
          <w:sz w:val="28"/>
        </w:rPr>
        <w:t>moll</w:t>
      </w:r>
      <w:proofErr w:type="spellEnd"/>
      <w:r w:rsidRPr="003201A6">
        <w:rPr>
          <w:sz w:val="28"/>
        </w:rPr>
        <w:t>.</w:t>
      </w:r>
      <w:r w:rsidRPr="003201A6">
        <w:rPr>
          <w:sz w:val="28"/>
        </w:rPr>
        <w:br/>
        <w:t xml:space="preserve">Анализируя фрагмент романса </w:t>
      </w:r>
      <w:proofErr w:type="spellStart"/>
      <w:r w:rsidRPr="003201A6">
        <w:rPr>
          <w:sz w:val="28"/>
        </w:rPr>
        <w:t>М.И.Глинки</w:t>
      </w:r>
      <w:proofErr w:type="spellEnd"/>
      <w:r w:rsidRPr="003201A6">
        <w:rPr>
          <w:sz w:val="28"/>
        </w:rPr>
        <w:t xml:space="preserve"> «Жаворонок», учащиеся приходят к выводу, что переход в тональность </w:t>
      </w:r>
      <w:proofErr w:type="spellStart"/>
      <w:r w:rsidRPr="003201A6">
        <w:rPr>
          <w:sz w:val="28"/>
        </w:rPr>
        <w:t>Es-durосуществляется</w:t>
      </w:r>
      <w:proofErr w:type="spellEnd"/>
      <w:r w:rsidRPr="003201A6">
        <w:rPr>
          <w:sz w:val="28"/>
        </w:rPr>
        <w:t xml:space="preserve"> без подготовки.</w:t>
      </w:r>
      <w:r w:rsidRPr="003201A6">
        <w:rPr>
          <w:sz w:val="28"/>
        </w:rPr>
        <w:br/>
        <w:t xml:space="preserve">В песне </w:t>
      </w:r>
      <w:proofErr w:type="spellStart"/>
      <w:r w:rsidRPr="003201A6">
        <w:rPr>
          <w:sz w:val="28"/>
        </w:rPr>
        <w:t>Ф.Шуберта</w:t>
      </w:r>
      <w:proofErr w:type="spellEnd"/>
      <w:r w:rsidRPr="003201A6">
        <w:rPr>
          <w:sz w:val="28"/>
        </w:rPr>
        <w:t xml:space="preserve"> «Куда» переход из тональности F-</w:t>
      </w:r>
      <w:proofErr w:type="spellStart"/>
      <w:r w:rsidRPr="003201A6">
        <w:rPr>
          <w:sz w:val="28"/>
        </w:rPr>
        <w:t>durв</w:t>
      </w:r>
      <w:proofErr w:type="spellEnd"/>
      <w:r w:rsidRPr="003201A6">
        <w:rPr>
          <w:sz w:val="28"/>
        </w:rPr>
        <w:t xml:space="preserve"> тональность g-</w:t>
      </w:r>
      <w:proofErr w:type="spellStart"/>
      <w:r w:rsidRPr="003201A6">
        <w:rPr>
          <w:sz w:val="28"/>
        </w:rPr>
        <w:t>moll</w:t>
      </w:r>
      <w:proofErr w:type="spellEnd"/>
      <w:r w:rsidRPr="003201A6">
        <w:rPr>
          <w:sz w:val="28"/>
        </w:rPr>
        <w:t xml:space="preserve"> был подготовлен появлением случайного знака, который указывал на модуляцию.</w:t>
      </w:r>
      <w:r w:rsidRPr="003201A6">
        <w:rPr>
          <w:sz w:val="28"/>
        </w:rPr>
        <w:br/>
        <w:t>Вывод: Анализируя тональные планы вышеуказанных примеров, учащиеся усваивают, что:</w:t>
      </w:r>
      <w:r w:rsidRPr="003201A6">
        <w:rPr>
          <w:sz w:val="28"/>
        </w:rPr>
        <w:br/>
        <w:t>- для модуляции-отклонения характерен кратковременный подготовленный переход в другую тональность с обязательным возвращением в исходную тональность;</w:t>
      </w:r>
      <w:r w:rsidRPr="003201A6">
        <w:rPr>
          <w:sz w:val="28"/>
        </w:rPr>
        <w:br/>
        <w:t>- для модуляции-сопоставления характерна смена тональностей на границе частей, предложений фраз;</w:t>
      </w:r>
      <w:r w:rsidRPr="003201A6">
        <w:rPr>
          <w:sz w:val="28"/>
        </w:rPr>
        <w:br/>
        <w:t>- для самой же модуляции характерен переход в другую тональность с закреплением новой тоники.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IV Повторение и закрепление изученного материала.</w:t>
      </w:r>
      <w:r w:rsidRPr="003201A6">
        <w:rPr>
          <w:sz w:val="28"/>
        </w:rPr>
        <w:br/>
        <w:t xml:space="preserve">Для воспитания умения самостоятельного определения тонального плана произведения разбирается фрагмент 2 части симфонии №5 </w:t>
      </w:r>
      <w:proofErr w:type="spellStart"/>
      <w:r w:rsidRPr="003201A6">
        <w:rPr>
          <w:sz w:val="28"/>
        </w:rPr>
        <w:t>П.И.Чайковского</w:t>
      </w:r>
      <w:proofErr w:type="spellEnd"/>
      <w:r w:rsidRPr="003201A6">
        <w:rPr>
          <w:sz w:val="28"/>
        </w:rPr>
        <w:t xml:space="preserve"> (Сольфеджио 1 часть №652), предварительно прослушанный в исполнении симфонического оркестра.</w:t>
      </w:r>
    </w:p>
    <w:p w:rsidR="003201A6" w:rsidRPr="003201A6" w:rsidRDefault="003201A6" w:rsidP="003201A6">
      <w:pPr>
        <w:pStyle w:val="a3"/>
        <w:spacing w:before="0" w:beforeAutospacing="0" w:after="0" w:afterAutospacing="0"/>
        <w:rPr>
          <w:sz w:val="28"/>
        </w:rPr>
      </w:pPr>
      <w:r w:rsidRPr="003201A6">
        <w:rPr>
          <w:sz w:val="28"/>
        </w:rPr>
        <w:t>V Домашнее задание</w:t>
      </w:r>
      <w:r w:rsidRPr="003201A6">
        <w:rPr>
          <w:sz w:val="28"/>
        </w:rPr>
        <w:br/>
        <w:t>1) Выучить правило</w:t>
      </w:r>
      <w:r w:rsidRPr="003201A6">
        <w:rPr>
          <w:sz w:val="28"/>
        </w:rPr>
        <w:br/>
        <w:t xml:space="preserve">2) Проанализировать тональный план романса «Вечер» </w:t>
      </w:r>
      <w:proofErr w:type="spellStart"/>
      <w:r w:rsidRPr="003201A6">
        <w:rPr>
          <w:sz w:val="28"/>
        </w:rPr>
        <w:t>Р.Глиэра</w:t>
      </w:r>
      <w:proofErr w:type="spellEnd"/>
      <w:r w:rsidRPr="003201A6">
        <w:rPr>
          <w:sz w:val="28"/>
        </w:rPr>
        <w:t xml:space="preserve"> (учебник сольфеджио Калужской 6 класс)</w:t>
      </w:r>
      <w:r w:rsidRPr="003201A6">
        <w:rPr>
          <w:sz w:val="28"/>
        </w:rPr>
        <w:br/>
        <w:t xml:space="preserve">3) Сочинить период с модуляцией в тональность доминанты (учебник Калужской 6 класс </w:t>
      </w:r>
      <w:proofErr w:type="spellStart"/>
      <w:r w:rsidRPr="003201A6">
        <w:rPr>
          <w:sz w:val="28"/>
        </w:rPr>
        <w:t>стр</w:t>
      </w:r>
      <w:proofErr w:type="spellEnd"/>
      <w:r w:rsidRPr="003201A6">
        <w:rPr>
          <w:sz w:val="28"/>
        </w:rPr>
        <w:t xml:space="preserve"> 83 №351)</w:t>
      </w:r>
    </w:p>
    <w:p w:rsidR="00C72A2D" w:rsidRPr="003201A6" w:rsidRDefault="00C72A2D" w:rsidP="003201A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72A2D" w:rsidRPr="003201A6" w:rsidSect="003201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4"/>
    <w:rsid w:val="003201A6"/>
    <w:rsid w:val="00C72A2D"/>
    <w:rsid w:val="00D3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3CED"/>
  <w15:chartTrackingRefBased/>
  <w15:docId w15:val="{74DE2F50-CC34-4ED6-BECB-179D1D95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2020-02-17T04:37:00Z</dcterms:created>
  <dcterms:modified xsi:type="dcterms:W3CDTF">2020-02-17T04:40:00Z</dcterms:modified>
</cp:coreProperties>
</file>