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8A" w:rsidRDefault="008F04A7" w:rsidP="003E73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04A7">
        <w:rPr>
          <w:rFonts w:ascii="Times New Roman" w:hAnsi="Times New Roman" w:cs="Times New Roman"/>
          <w:b/>
          <w:sz w:val="32"/>
          <w:szCs w:val="32"/>
        </w:rPr>
        <w:t xml:space="preserve">Принципы и методы обучения на занятиях </w:t>
      </w:r>
      <w:bookmarkStart w:id="0" w:name="_GoBack"/>
      <w:bookmarkEnd w:id="0"/>
    </w:p>
    <w:p w:rsidR="00BC42FC" w:rsidRDefault="008F04A7" w:rsidP="003E73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04A7">
        <w:rPr>
          <w:rFonts w:ascii="Times New Roman" w:hAnsi="Times New Roman" w:cs="Times New Roman"/>
          <w:b/>
          <w:sz w:val="32"/>
          <w:szCs w:val="32"/>
        </w:rPr>
        <w:t>музыкально-</w:t>
      </w:r>
      <w:r w:rsidR="00BC42FC" w:rsidRPr="008F04A7">
        <w:rPr>
          <w:rFonts w:ascii="Times New Roman" w:hAnsi="Times New Roman" w:cs="Times New Roman"/>
          <w:b/>
          <w:sz w:val="32"/>
          <w:szCs w:val="32"/>
        </w:rPr>
        <w:t>теоретического цикла</w:t>
      </w:r>
      <w:r w:rsidRPr="008F04A7">
        <w:rPr>
          <w:rFonts w:ascii="Times New Roman" w:hAnsi="Times New Roman" w:cs="Times New Roman"/>
          <w:b/>
          <w:sz w:val="32"/>
          <w:szCs w:val="32"/>
        </w:rPr>
        <w:t xml:space="preserve"> в ДМШ</w:t>
      </w:r>
      <w:r w:rsidR="00BC42FC" w:rsidRPr="008F04A7">
        <w:rPr>
          <w:rFonts w:ascii="Times New Roman" w:hAnsi="Times New Roman" w:cs="Times New Roman"/>
          <w:b/>
          <w:sz w:val="32"/>
          <w:szCs w:val="32"/>
        </w:rPr>
        <w:t>.</w:t>
      </w:r>
    </w:p>
    <w:p w:rsidR="00416915" w:rsidRPr="00416915" w:rsidRDefault="00416915" w:rsidP="00773F74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15">
        <w:rPr>
          <w:rFonts w:ascii="Times New Roman" w:hAnsi="Times New Roman" w:cs="Times New Roman"/>
          <w:sz w:val="24"/>
          <w:szCs w:val="24"/>
        </w:rPr>
        <w:t>преп. высшей категории Осадчая А.А.</w:t>
      </w:r>
    </w:p>
    <w:p w:rsidR="00272FD0" w:rsidRPr="008F04A7" w:rsidRDefault="00BC42FC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Огромную роль в становлении музыканта любой специальности</w:t>
      </w:r>
      <w:r w:rsidR="003E738A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играет</w:t>
      </w:r>
      <w:r w:rsidR="003E738A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предмет сольфеджио. Сольфеджио является дисциплиной, объединяющей различные</w:t>
      </w:r>
      <w:r w:rsidR="003E738A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виды музыкальной деятельности, активизирующие развитие музыкального слуха, памяти, мышления.</w:t>
      </w:r>
    </w:p>
    <w:p w:rsidR="00272FD0" w:rsidRPr="008F04A7" w:rsidRDefault="00DF5999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Теоретич</w:t>
      </w:r>
      <w:r w:rsidR="008F04A7" w:rsidRPr="008F04A7">
        <w:rPr>
          <w:rFonts w:ascii="Times New Roman" w:hAnsi="Times New Roman" w:cs="Times New Roman"/>
          <w:sz w:val="24"/>
          <w:szCs w:val="24"/>
        </w:rPr>
        <w:t>еские знания, получаемые учащимися</w:t>
      </w:r>
      <w:r w:rsidR="008C5569" w:rsidRPr="008F04A7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 xml:space="preserve">в процессе занятий, должны быть связаны с практическими навыками. </w:t>
      </w:r>
      <w:r w:rsidR="00AA7CA4" w:rsidRPr="008F04A7">
        <w:rPr>
          <w:rFonts w:ascii="Times New Roman" w:hAnsi="Times New Roman" w:cs="Times New Roman"/>
          <w:sz w:val="24"/>
          <w:szCs w:val="24"/>
        </w:rPr>
        <w:t>Теория от практики неотделима - и хорошие те</w:t>
      </w:r>
      <w:r w:rsidRPr="008F04A7">
        <w:rPr>
          <w:rFonts w:ascii="Times New Roman" w:hAnsi="Times New Roman" w:cs="Times New Roman"/>
          <w:sz w:val="24"/>
          <w:szCs w:val="24"/>
        </w:rPr>
        <w:t xml:space="preserve">оретики </w:t>
      </w:r>
      <w:r w:rsidR="00AA7CA4" w:rsidRPr="008F04A7">
        <w:rPr>
          <w:rFonts w:ascii="Times New Roman" w:hAnsi="Times New Roman" w:cs="Times New Roman"/>
          <w:sz w:val="24"/>
          <w:szCs w:val="24"/>
        </w:rPr>
        <w:t>это по</w:t>
      </w:r>
      <w:r w:rsidRPr="008F04A7">
        <w:rPr>
          <w:rFonts w:ascii="Times New Roman" w:hAnsi="Times New Roman" w:cs="Times New Roman"/>
          <w:sz w:val="24"/>
          <w:szCs w:val="24"/>
        </w:rPr>
        <w:t xml:space="preserve">нимают. </w:t>
      </w:r>
      <w:r w:rsidR="00272FD0" w:rsidRPr="008F04A7">
        <w:rPr>
          <w:rFonts w:ascii="Times New Roman" w:hAnsi="Times New Roman" w:cs="Times New Roman"/>
          <w:sz w:val="24"/>
          <w:szCs w:val="24"/>
        </w:rPr>
        <w:t>Кстати сказать,</w:t>
      </w:r>
      <w:r w:rsidRPr="008F04A7">
        <w:rPr>
          <w:rFonts w:ascii="Times New Roman" w:hAnsi="Times New Roman" w:cs="Times New Roman"/>
          <w:sz w:val="24"/>
          <w:szCs w:val="24"/>
        </w:rPr>
        <w:t xml:space="preserve"> </w:t>
      </w:r>
      <w:r w:rsidR="00AA7CA4" w:rsidRPr="008F04A7">
        <w:rPr>
          <w:rFonts w:ascii="Times New Roman" w:hAnsi="Times New Roman" w:cs="Times New Roman"/>
          <w:sz w:val="24"/>
          <w:szCs w:val="24"/>
        </w:rPr>
        <w:t xml:space="preserve">инструменталисты тоже понимают, что качественно научить </w:t>
      </w:r>
      <w:r w:rsidR="00BC42FC" w:rsidRPr="008F04A7">
        <w:rPr>
          <w:rFonts w:ascii="Times New Roman" w:hAnsi="Times New Roman" w:cs="Times New Roman"/>
          <w:sz w:val="24"/>
          <w:szCs w:val="24"/>
        </w:rPr>
        <w:t>играть,</w:t>
      </w:r>
      <w:r w:rsidR="00AA7CA4" w:rsidRPr="008F04A7">
        <w:rPr>
          <w:rFonts w:ascii="Times New Roman" w:hAnsi="Times New Roman" w:cs="Times New Roman"/>
          <w:sz w:val="24"/>
          <w:szCs w:val="24"/>
        </w:rPr>
        <w:t xml:space="preserve"> совершен</w:t>
      </w:r>
      <w:r w:rsidR="008F04A7" w:rsidRPr="008F04A7">
        <w:rPr>
          <w:rFonts w:ascii="Times New Roman" w:hAnsi="Times New Roman" w:cs="Times New Roman"/>
          <w:sz w:val="24"/>
          <w:szCs w:val="24"/>
        </w:rPr>
        <w:t>но не касаясь ни теории, ни музыкальной</w:t>
      </w:r>
      <w:r w:rsidRPr="008F04A7">
        <w:rPr>
          <w:rFonts w:ascii="Times New Roman" w:hAnsi="Times New Roman" w:cs="Times New Roman"/>
          <w:sz w:val="24"/>
          <w:szCs w:val="24"/>
        </w:rPr>
        <w:t xml:space="preserve"> </w:t>
      </w:r>
      <w:r w:rsidR="00AA7CA4" w:rsidRPr="008F04A7">
        <w:rPr>
          <w:rFonts w:ascii="Times New Roman" w:hAnsi="Times New Roman" w:cs="Times New Roman"/>
          <w:sz w:val="24"/>
          <w:szCs w:val="24"/>
        </w:rPr>
        <w:t>литературы невозможно.</w:t>
      </w:r>
    </w:p>
    <w:p w:rsidR="00272FD0" w:rsidRPr="008F04A7" w:rsidRDefault="00272FD0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Известно, что «наша память сохраняет 10% из того, что мы слышим, 50% из того, что мы видим и 90% из того, что мы делаем». Китайский философ Конфуций</w:t>
      </w:r>
      <w:r w:rsidR="001C472E" w:rsidRPr="008F04A7">
        <w:rPr>
          <w:rFonts w:ascii="Times New Roman" w:hAnsi="Times New Roman" w:cs="Times New Roman"/>
          <w:sz w:val="24"/>
          <w:szCs w:val="24"/>
        </w:rPr>
        <w:t xml:space="preserve"> писал</w:t>
      </w:r>
      <w:r w:rsidR="008F04A7" w:rsidRPr="008F04A7">
        <w:rPr>
          <w:rFonts w:ascii="Times New Roman" w:hAnsi="Times New Roman" w:cs="Times New Roman"/>
          <w:sz w:val="24"/>
          <w:szCs w:val="24"/>
        </w:rPr>
        <w:t>:</w:t>
      </w:r>
    </w:p>
    <w:p w:rsidR="00723CB0" w:rsidRPr="008F04A7" w:rsidRDefault="008F04A7" w:rsidP="00773F74">
      <w:pPr>
        <w:ind w:left="708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723CB0" w:rsidRPr="008F04A7">
        <w:rPr>
          <w:rFonts w:ascii="Times New Roman" w:hAnsi="Times New Roman" w:cs="Times New Roman"/>
          <w:i/>
          <w:iCs/>
          <w:sz w:val="24"/>
          <w:szCs w:val="24"/>
        </w:rPr>
        <w:t>Скажи мне - и я забуду,</w:t>
      </w:r>
      <w:r w:rsidRPr="008F04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773F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723CB0" w:rsidRPr="008F04A7">
        <w:rPr>
          <w:rFonts w:ascii="Times New Roman" w:hAnsi="Times New Roman" w:cs="Times New Roman"/>
          <w:i/>
          <w:iCs/>
          <w:sz w:val="24"/>
          <w:szCs w:val="24"/>
        </w:rPr>
        <w:t>Покажи мне - и я запомню,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</w:t>
      </w:r>
      <w:r w:rsidR="00723CB0" w:rsidRPr="008F04A7">
        <w:rPr>
          <w:rFonts w:ascii="Times New Roman" w:hAnsi="Times New Roman" w:cs="Times New Roman"/>
          <w:i/>
          <w:iCs/>
          <w:sz w:val="24"/>
          <w:szCs w:val="24"/>
        </w:rPr>
        <w:t>Вовлеки меня в процесс - и я пойму,</w:t>
      </w:r>
      <w:r w:rsidRPr="008F04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23CB0" w:rsidRPr="008F04A7">
        <w:rPr>
          <w:rFonts w:ascii="Times New Roman" w:hAnsi="Times New Roman" w:cs="Times New Roman"/>
          <w:i/>
          <w:iCs/>
          <w:sz w:val="24"/>
          <w:szCs w:val="24"/>
        </w:rPr>
        <w:t>Отойди - и я буду действовать</w:t>
      </w:r>
      <w:r w:rsidRPr="008F04A7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3E738A" w:rsidRDefault="00723CB0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b/>
          <w:sz w:val="24"/>
          <w:szCs w:val="24"/>
        </w:rPr>
        <w:t>Принцип обучения «Слышу, вижу</w:t>
      </w:r>
      <w:r w:rsidR="004715B4" w:rsidRPr="008F04A7">
        <w:rPr>
          <w:rFonts w:ascii="Times New Roman" w:hAnsi="Times New Roman" w:cs="Times New Roman"/>
          <w:b/>
          <w:sz w:val="24"/>
          <w:szCs w:val="24"/>
        </w:rPr>
        <w:t>,</w:t>
      </w:r>
      <w:r w:rsidRPr="008F04A7">
        <w:rPr>
          <w:rFonts w:ascii="Times New Roman" w:hAnsi="Times New Roman" w:cs="Times New Roman"/>
          <w:b/>
          <w:sz w:val="24"/>
          <w:szCs w:val="24"/>
        </w:rPr>
        <w:t xml:space="preserve"> понимаю</w:t>
      </w:r>
      <w:r w:rsidR="004715B4" w:rsidRPr="008F04A7">
        <w:rPr>
          <w:rFonts w:ascii="Times New Roman" w:hAnsi="Times New Roman" w:cs="Times New Roman"/>
          <w:b/>
          <w:sz w:val="24"/>
          <w:szCs w:val="24"/>
        </w:rPr>
        <w:t>»</w:t>
      </w:r>
      <w:r w:rsidRPr="008F04A7">
        <w:rPr>
          <w:rFonts w:ascii="Times New Roman" w:hAnsi="Times New Roman" w:cs="Times New Roman"/>
          <w:sz w:val="24"/>
          <w:szCs w:val="24"/>
        </w:rPr>
        <w:t xml:space="preserve"> особенно важен в младших классах. Так изучение всех </w:t>
      </w:r>
      <w:r w:rsidR="008F04A7" w:rsidRPr="008F04A7">
        <w:rPr>
          <w:rFonts w:ascii="Times New Roman" w:hAnsi="Times New Roman" w:cs="Times New Roman"/>
          <w:sz w:val="24"/>
          <w:szCs w:val="24"/>
        </w:rPr>
        <w:t xml:space="preserve">простых </w:t>
      </w:r>
      <w:r w:rsidRPr="008F04A7">
        <w:rPr>
          <w:rFonts w:ascii="Times New Roman" w:hAnsi="Times New Roman" w:cs="Times New Roman"/>
          <w:sz w:val="24"/>
          <w:szCs w:val="24"/>
        </w:rPr>
        <w:t>интервалов я начинаю</w:t>
      </w:r>
      <w:r w:rsidR="003E738A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с первых занятий в 1 классе через образное, слуховое и зрительное восприятие. Каждый интервал имеет свою песенку и «портрет» на картинке. Малая секунда – комарик; большая - мотылёк и т.д.</w:t>
      </w:r>
    </w:p>
    <w:p w:rsidR="00EB620A" w:rsidRPr="008F04A7" w:rsidRDefault="00723CB0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Позже со 2 класса постепенно вводятся</w:t>
      </w:r>
      <w:r w:rsidR="000C3123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теоретические сведения</w:t>
      </w:r>
      <w:r w:rsidR="000C3123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по построению интервалов. Главная задача на начальном этапе – это выработать у ребенка слуховое и инто</w:t>
      </w:r>
      <w:r w:rsidR="008F04A7" w:rsidRPr="008F04A7">
        <w:rPr>
          <w:rFonts w:ascii="Times New Roman" w:hAnsi="Times New Roman" w:cs="Times New Roman"/>
          <w:sz w:val="24"/>
          <w:szCs w:val="24"/>
        </w:rPr>
        <w:t>национное представление об интервалах</w:t>
      </w:r>
      <w:r w:rsidRPr="008F04A7">
        <w:rPr>
          <w:rFonts w:ascii="Times New Roman" w:hAnsi="Times New Roman" w:cs="Times New Roman"/>
          <w:sz w:val="24"/>
          <w:szCs w:val="24"/>
        </w:rPr>
        <w:t>.</w:t>
      </w:r>
      <w:r w:rsidR="00EB620A" w:rsidRPr="008F0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FD0" w:rsidRPr="008F04A7" w:rsidRDefault="00EB620A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 xml:space="preserve">Каждое новое теоретическое сведение должно быть проиллюстрировано пением. Например, при изучении знаков альтерации можно применять </w:t>
      </w:r>
      <w:r w:rsidR="008F04A7" w:rsidRPr="008F04A7">
        <w:rPr>
          <w:rFonts w:ascii="Times New Roman" w:hAnsi="Times New Roman" w:cs="Times New Roman"/>
          <w:sz w:val="24"/>
          <w:szCs w:val="24"/>
        </w:rPr>
        <w:t xml:space="preserve">такую песню. </w:t>
      </w:r>
    </w:p>
    <w:p w:rsidR="008F04A7" w:rsidRPr="002641FF" w:rsidRDefault="008F04A7" w:rsidP="00773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4B031">
            <wp:extent cx="4773683" cy="320633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4" cy="323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ABC" w:rsidRPr="008F04A7" w:rsidRDefault="00A00ABC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 w:rsidRPr="008F04A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F04A7">
        <w:rPr>
          <w:rFonts w:ascii="Times New Roman" w:hAnsi="Times New Roman" w:cs="Times New Roman"/>
          <w:sz w:val="24"/>
          <w:szCs w:val="24"/>
        </w:rPr>
        <w:t xml:space="preserve"> чтобы обучение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детей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 xml:space="preserve">было достаточно качественным, а знания прочными, на уроках сольфеджио используется </w:t>
      </w:r>
      <w:r w:rsidRPr="008F04A7">
        <w:rPr>
          <w:rFonts w:ascii="Times New Roman" w:hAnsi="Times New Roman" w:cs="Times New Roman"/>
          <w:b/>
          <w:sz w:val="24"/>
          <w:szCs w:val="24"/>
        </w:rPr>
        <w:t xml:space="preserve">принцип многократного повторения </w:t>
      </w:r>
      <w:r w:rsidRPr="008F04A7">
        <w:rPr>
          <w:rFonts w:ascii="Times New Roman" w:hAnsi="Times New Roman" w:cs="Times New Roman"/>
          <w:sz w:val="24"/>
          <w:szCs w:val="24"/>
        </w:rPr>
        <w:t xml:space="preserve">всего пройденного материала. Причем, повторения не </w:t>
      </w:r>
      <w:r w:rsidR="00773F74" w:rsidRPr="008F04A7">
        <w:rPr>
          <w:rFonts w:ascii="Times New Roman" w:hAnsi="Times New Roman" w:cs="Times New Roman"/>
          <w:sz w:val="24"/>
          <w:szCs w:val="24"/>
        </w:rPr>
        <w:t xml:space="preserve">буквального, </w:t>
      </w:r>
      <w:r w:rsidRPr="008F04A7">
        <w:rPr>
          <w:rFonts w:ascii="Times New Roman" w:hAnsi="Times New Roman" w:cs="Times New Roman"/>
          <w:sz w:val="24"/>
          <w:szCs w:val="24"/>
        </w:rPr>
        <w:t>а с различными</w:t>
      </w:r>
      <w:r w:rsidR="005E56EF" w:rsidRPr="008F04A7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изменениями в форме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дополнений. Так в 3 классе уч-ся изучают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и закрепляют тему главные тре</w:t>
      </w:r>
      <w:r w:rsidR="005E56EF" w:rsidRPr="008F04A7">
        <w:rPr>
          <w:rFonts w:ascii="Times New Roman" w:hAnsi="Times New Roman" w:cs="Times New Roman"/>
          <w:sz w:val="24"/>
          <w:szCs w:val="24"/>
        </w:rPr>
        <w:t xml:space="preserve">звучия лада. </w:t>
      </w:r>
      <w:r w:rsidR="00020AB9" w:rsidRPr="008F04A7">
        <w:rPr>
          <w:rFonts w:ascii="Times New Roman" w:hAnsi="Times New Roman" w:cs="Times New Roman"/>
          <w:sz w:val="24"/>
          <w:szCs w:val="24"/>
        </w:rPr>
        <w:t xml:space="preserve">И на основе этих знаний </w:t>
      </w:r>
      <w:r w:rsidR="006152E3">
        <w:rPr>
          <w:rFonts w:ascii="Times New Roman" w:hAnsi="Times New Roman" w:cs="Times New Roman"/>
          <w:sz w:val="24"/>
          <w:szCs w:val="24"/>
        </w:rPr>
        <w:t>в 4 классе</w:t>
      </w:r>
      <w:r w:rsidRPr="008F04A7">
        <w:rPr>
          <w:rFonts w:ascii="Times New Roman" w:hAnsi="Times New Roman" w:cs="Times New Roman"/>
          <w:sz w:val="24"/>
          <w:szCs w:val="24"/>
        </w:rPr>
        <w:t xml:space="preserve"> без труда запоминается</w:t>
      </w:r>
      <w:r w:rsidR="006152E3">
        <w:rPr>
          <w:rFonts w:ascii="Times New Roman" w:hAnsi="Times New Roman" w:cs="Times New Roman"/>
          <w:sz w:val="24"/>
          <w:szCs w:val="24"/>
        </w:rPr>
        <w:t xml:space="preserve"> правило построения доминантового септаккорда</w:t>
      </w:r>
      <w:r w:rsidRPr="008F04A7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020AB9" w:rsidRPr="008F04A7">
        <w:rPr>
          <w:rFonts w:ascii="Times New Roman" w:hAnsi="Times New Roman" w:cs="Times New Roman"/>
          <w:sz w:val="24"/>
          <w:szCs w:val="24"/>
        </w:rPr>
        <w:t xml:space="preserve">его сравнить с </w:t>
      </w:r>
      <w:r w:rsidR="00020AB9" w:rsidRPr="008F04A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20AB9" w:rsidRPr="008F04A7">
        <w:rPr>
          <w:rFonts w:ascii="Times New Roman" w:hAnsi="Times New Roman" w:cs="Times New Roman"/>
          <w:sz w:val="24"/>
          <w:szCs w:val="24"/>
        </w:rPr>
        <w:t>35.</w:t>
      </w:r>
    </w:p>
    <w:p w:rsidR="00020AB9" w:rsidRPr="008F04A7" w:rsidRDefault="00020AB9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 xml:space="preserve">Высокий уровень напряженности мышления учащихся, когда знания добываются собственным трудом, достигается применением </w:t>
      </w:r>
      <w:r w:rsidRPr="008F04A7">
        <w:rPr>
          <w:rFonts w:ascii="Times New Roman" w:hAnsi="Times New Roman" w:cs="Times New Roman"/>
          <w:b/>
          <w:sz w:val="24"/>
          <w:szCs w:val="24"/>
        </w:rPr>
        <w:t>проблемного обучения.</w:t>
      </w:r>
      <w:r w:rsidRPr="008F04A7">
        <w:rPr>
          <w:rFonts w:ascii="Times New Roman" w:hAnsi="Times New Roman" w:cs="Times New Roman"/>
          <w:sz w:val="24"/>
          <w:szCs w:val="24"/>
        </w:rPr>
        <w:t xml:space="preserve"> В процессе урока учащиеся заняты не столько заучиванием и воспроизведением знаний, сколько решением задач-проблем, подобранных в опр</w:t>
      </w:r>
      <w:r w:rsidR="006152E3">
        <w:rPr>
          <w:rFonts w:ascii="Times New Roman" w:hAnsi="Times New Roman" w:cs="Times New Roman"/>
          <w:sz w:val="24"/>
          <w:szCs w:val="24"/>
        </w:rPr>
        <w:t>еделенной системе. Я стремлюсь организовать</w:t>
      </w:r>
      <w:r w:rsidRPr="008F04A7">
        <w:rPr>
          <w:rFonts w:ascii="Times New Roman" w:hAnsi="Times New Roman" w:cs="Times New Roman"/>
          <w:sz w:val="24"/>
          <w:szCs w:val="24"/>
        </w:rPr>
        <w:t xml:space="preserve"> работу учащихся таким образом, что</w:t>
      </w:r>
      <w:r w:rsidR="00923990" w:rsidRPr="008F04A7">
        <w:rPr>
          <w:rFonts w:ascii="Times New Roman" w:hAnsi="Times New Roman" w:cs="Times New Roman"/>
          <w:sz w:val="24"/>
          <w:szCs w:val="24"/>
        </w:rPr>
        <w:t>бы</w:t>
      </w:r>
      <w:r w:rsidRPr="008F04A7">
        <w:rPr>
          <w:rFonts w:ascii="Times New Roman" w:hAnsi="Times New Roman" w:cs="Times New Roman"/>
          <w:sz w:val="24"/>
          <w:szCs w:val="24"/>
        </w:rPr>
        <w:t xml:space="preserve"> они самостоятельно находили нужные для решения поставленной проблемы сведения, делали необходимые обобщения и выводы, сравнивали и анализировали фактический материал. </w:t>
      </w:r>
    </w:p>
    <w:p w:rsidR="00563500" w:rsidRDefault="00020AB9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Вот некото</w:t>
      </w:r>
      <w:r w:rsidR="006152E3">
        <w:rPr>
          <w:rFonts w:ascii="Times New Roman" w:hAnsi="Times New Roman" w:cs="Times New Roman"/>
          <w:sz w:val="24"/>
          <w:szCs w:val="24"/>
        </w:rPr>
        <w:t>рые вопросы, которые я задаю учащим</w:t>
      </w:r>
      <w:r w:rsidRPr="008F04A7">
        <w:rPr>
          <w:rFonts w:ascii="Times New Roman" w:hAnsi="Times New Roman" w:cs="Times New Roman"/>
          <w:sz w:val="24"/>
          <w:szCs w:val="24"/>
        </w:rPr>
        <w:t xml:space="preserve">ся для активизации их мыслительной </w:t>
      </w:r>
      <w:r w:rsidR="00563500" w:rsidRPr="008F04A7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020AB9" w:rsidRPr="00563500" w:rsidRDefault="00563500" w:rsidP="00BE0B51">
      <w:pPr>
        <w:pStyle w:val="ac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97A1D" w:rsidRPr="00563500">
        <w:rPr>
          <w:rFonts w:ascii="Times New Roman" w:hAnsi="Times New Roman" w:cs="Times New Roman"/>
          <w:sz w:val="24"/>
          <w:szCs w:val="24"/>
        </w:rPr>
        <w:t>очему главными ступенями явля</w:t>
      </w:r>
      <w:r w:rsidR="00020AB9" w:rsidRPr="00563500">
        <w:rPr>
          <w:rFonts w:ascii="Times New Roman" w:hAnsi="Times New Roman" w:cs="Times New Roman"/>
          <w:sz w:val="24"/>
          <w:szCs w:val="24"/>
        </w:rPr>
        <w:t xml:space="preserve">ются </w:t>
      </w:r>
      <w:r w:rsidR="00197A1D" w:rsidRPr="005635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E0B51">
        <w:rPr>
          <w:rFonts w:ascii="Times New Roman" w:hAnsi="Times New Roman" w:cs="Times New Roman"/>
          <w:sz w:val="24"/>
          <w:szCs w:val="24"/>
        </w:rPr>
        <w:t xml:space="preserve">, </w:t>
      </w:r>
      <w:r w:rsidR="00197A1D" w:rsidRPr="0056350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E0B51">
        <w:rPr>
          <w:rFonts w:ascii="Times New Roman" w:hAnsi="Times New Roman" w:cs="Times New Roman"/>
          <w:sz w:val="24"/>
          <w:szCs w:val="24"/>
        </w:rPr>
        <w:t>,</w:t>
      </w:r>
      <w:r w:rsidR="00197A1D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197A1D" w:rsidRPr="0056350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97A1D" w:rsidRPr="00563500">
        <w:rPr>
          <w:rFonts w:ascii="Times New Roman" w:hAnsi="Times New Roman" w:cs="Times New Roman"/>
          <w:sz w:val="24"/>
          <w:szCs w:val="24"/>
        </w:rPr>
        <w:t xml:space="preserve">, а не другие? Понятно, что они сами не могут ответить на этот вопрос. Тогда </w:t>
      </w:r>
      <w:r w:rsidR="006152E3" w:rsidRPr="00563500">
        <w:rPr>
          <w:rFonts w:ascii="Times New Roman" w:hAnsi="Times New Roman" w:cs="Times New Roman"/>
          <w:sz w:val="24"/>
          <w:szCs w:val="24"/>
        </w:rPr>
        <w:t xml:space="preserve">я предлагаю им послушать в тональности </w:t>
      </w:r>
      <w:proofErr w:type="gramStart"/>
      <w:r w:rsidR="006152E3" w:rsidRPr="0056350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152E3" w:rsidRPr="005635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52E3" w:rsidRPr="00563500">
        <w:rPr>
          <w:rFonts w:ascii="Times New Roman" w:hAnsi="Times New Roman" w:cs="Times New Roman"/>
          <w:sz w:val="24"/>
          <w:szCs w:val="24"/>
        </w:rPr>
        <w:t>мажор</w:t>
      </w:r>
      <w:proofErr w:type="gramEnd"/>
      <w:r w:rsidR="00197A1D" w:rsidRPr="00563500">
        <w:rPr>
          <w:rFonts w:ascii="Times New Roman" w:hAnsi="Times New Roman" w:cs="Times New Roman"/>
          <w:sz w:val="24"/>
          <w:szCs w:val="24"/>
        </w:rPr>
        <w:t xml:space="preserve"> на всех ступе</w:t>
      </w:r>
      <w:r w:rsidR="006152E3" w:rsidRPr="00563500">
        <w:rPr>
          <w:rFonts w:ascii="Times New Roman" w:hAnsi="Times New Roman" w:cs="Times New Roman"/>
          <w:sz w:val="24"/>
          <w:szCs w:val="24"/>
        </w:rPr>
        <w:t>нях трезвучия и определить их фоническую окраску</w:t>
      </w:r>
      <w:r w:rsidR="00197A1D" w:rsidRPr="00563500">
        <w:rPr>
          <w:rFonts w:ascii="Times New Roman" w:hAnsi="Times New Roman" w:cs="Times New Roman"/>
          <w:sz w:val="24"/>
          <w:szCs w:val="24"/>
        </w:rPr>
        <w:t xml:space="preserve"> (какие мажорные и минорные). После чего они сами де</w:t>
      </w:r>
      <w:r w:rsidR="008C7C65" w:rsidRPr="00563500">
        <w:rPr>
          <w:rFonts w:ascii="Times New Roman" w:hAnsi="Times New Roman" w:cs="Times New Roman"/>
          <w:sz w:val="24"/>
          <w:szCs w:val="24"/>
        </w:rPr>
        <w:t xml:space="preserve">лают вывод, что окраска </w:t>
      </w:r>
      <w:r w:rsidR="00197A1D" w:rsidRPr="00563500">
        <w:rPr>
          <w:rFonts w:ascii="Times New Roman" w:hAnsi="Times New Roman" w:cs="Times New Roman"/>
          <w:sz w:val="24"/>
          <w:szCs w:val="24"/>
        </w:rPr>
        <w:t xml:space="preserve">трезвучий </w:t>
      </w:r>
      <w:r w:rsidR="008C7C65" w:rsidRPr="00563500">
        <w:rPr>
          <w:rFonts w:ascii="Times New Roman" w:hAnsi="Times New Roman" w:cs="Times New Roman"/>
          <w:sz w:val="24"/>
          <w:szCs w:val="24"/>
        </w:rPr>
        <w:t xml:space="preserve">на </w:t>
      </w:r>
      <w:r w:rsidR="008C7C65" w:rsidRPr="005635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E0B51">
        <w:rPr>
          <w:rFonts w:ascii="Times New Roman" w:hAnsi="Times New Roman" w:cs="Times New Roman"/>
          <w:sz w:val="24"/>
          <w:szCs w:val="24"/>
        </w:rPr>
        <w:t>,</w:t>
      </w:r>
      <w:r w:rsidR="008C7C65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8C7C65" w:rsidRPr="0056350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E0B51">
        <w:rPr>
          <w:rFonts w:ascii="Times New Roman" w:hAnsi="Times New Roman" w:cs="Times New Roman"/>
          <w:sz w:val="24"/>
          <w:szCs w:val="24"/>
        </w:rPr>
        <w:t>,</w:t>
      </w:r>
      <w:r w:rsidR="008C7C65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8C7C65" w:rsidRPr="0056350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C7C65" w:rsidRPr="00563500">
        <w:rPr>
          <w:rFonts w:ascii="Times New Roman" w:hAnsi="Times New Roman" w:cs="Times New Roman"/>
          <w:sz w:val="24"/>
          <w:szCs w:val="24"/>
        </w:rPr>
        <w:t xml:space="preserve"> ступенях соответствует характеру мажора и потому они главные</w:t>
      </w:r>
      <w:r w:rsidR="004B0521" w:rsidRPr="00563500">
        <w:rPr>
          <w:rFonts w:ascii="Times New Roman" w:hAnsi="Times New Roman" w:cs="Times New Roman"/>
          <w:sz w:val="24"/>
          <w:szCs w:val="24"/>
        </w:rPr>
        <w:t>.</w:t>
      </w:r>
    </w:p>
    <w:p w:rsidR="00563500" w:rsidRDefault="00563500" w:rsidP="00BE0B51">
      <w:pPr>
        <w:pStyle w:val="ac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3500">
        <w:rPr>
          <w:rFonts w:ascii="Times New Roman" w:hAnsi="Times New Roman" w:cs="Times New Roman"/>
          <w:sz w:val="24"/>
          <w:szCs w:val="24"/>
        </w:rPr>
        <w:t>на</w:t>
      </w:r>
      <w:r w:rsidR="00406F27" w:rsidRPr="00563500">
        <w:rPr>
          <w:rFonts w:ascii="Times New Roman" w:hAnsi="Times New Roman" w:cs="Times New Roman"/>
          <w:sz w:val="24"/>
          <w:szCs w:val="24"/>
        </w:rPr>
        <w:t xml:space="preserve"> вопрос </w:t>
      </w:r>
      <w:r w:rsidR="00197A1D" w:rsidRPr="00563500">
        <w:rPr>
          <w:rFonts w:ascii="Times New Roman" w:hAnsi="Times New Roman" w:cs="Times New Roman"/>
          <w:sz w:val="24"/>
          <w:szCs w:val="24"/>
        </w:rPr>
        <w:t>почему уменьшённо</w:t>
      </w:r>
      <w:r w:rsidR="00406F27" w:rsidRPr="00563500">
        <w:rPr>
          <w:rFonts w:ascii="Times New Roman" w:hAnsi="Times New Roman" w:cs="Times New Roman"/>
          <w:sz w:val="24"/>
          <w:szCs w:val="24"/>
        </w:rPr>
        <w:t>е т</w:t>
      </w:r>
      <w:r>
        <w:rPr>
          <w:rFonts w:ascii="Times New Roman" w:hAnsi="Times New Roman" w:cs="Times New Roman"/>
          <w:sz w:val="24"/>
          <w:szCs w:val="24"/>
        </w:rPr>
        <w:t>резвучие назвали уменьшённым учащие</w:t>
      </w:r>
      <w:r w:rsidR="00406F27" w:rsidRPr="00563500">
        <w:rPr>
          <w:rFonts w:ascii="Times New Roman" w:hAnsi="Times New Roman" w:cs="Times New Roman"/>
          <w:sz w:val="24"/>
          <w:szCs w:val="24"/>
        </w:rPr>
        <w:t xml:space="preserve">ся выдвигают разные версии, но, когда я убираю </w:t>
      </w:r>
      <w:proofErr w:type="spellStart"/>
      <w:r w:rsidR="00406F27" w:rsidRPr="00563500">
        <w:rPr>
          <w:rFonts w:ascii="Times New Roman" w:hAnsi="Times New Roman" w:cs="Times New Roman"/>
          <w:sz w:val="24"/>
          <w:szCs w:val="24"/>
        </w:rPr>
        <w:t>терцовый</w:t>
      </w:r>
      <w:proofErr w:type="spellEnd"/>
      <w:r w:rsidR="00406F27" w:rsidRPr="00563500">
        <w:rPr>
          <w:rFonts w:ascii="Times New Roman" w:hAnsi="Times New Roman" w:cs="Times New Roman"/>
          <w:sz w:val="24"/>
          <w:szCs w:val="24"/>
        </w:rPr>
        <w:t xml:space="preserve"> тон из уменьшённого трезвучия, они дают верный ответ. </w:t>
      </w:r>
    </w:p>
    <w:p w:rsidR="00563500" w:rsidRPr="00563500" w:rsidRDefault="00563500" w:rsidP="00BE0B51">
      <w:pPr>
        <w:pStyle w:val="ac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музыкальной литерату</w:t>
      </w:r>
      <w:r w:rsidR="00020AB9" w:rsidRPr="00563500">
        <w:rPr>
          <w:rFonts w:ascii="Times New Roman" w:hAnsi="Times New Roman" w:cs="Times New Roman"/>
          <w:sz w:val="24"/>
          <w:szCs w:val="24"/>
        </w:rPr>
        <w:t xml:space="preserve">ры </w:t>
      </w:r>
      <w:r>
        <w:rPr>
          <w:rFonts w:ascii="Times New Roman" w:hAnsi="Times New Roman" w:cs="Times New Roman"/>
          <w:sz w:val="24"/>
          <w:szCs w:val="24"/>
        </w:rPr>
        <w:t xml:space="preserve">в 7 классе </w:t>
      </w:r>
      <w:r w:rsidR="00020AB9" w:rsidRPr="0056350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изучении сюиты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Шехеразада</w:t>
      </w:r>
      <w:proofErr w:type="spellEnd"/>
      <w:r>
        <w:rPr>
          <w:rFonts w:ascii="Times New Roman" w:hAnsi="Times New Roman" w:cs="Times New Roman"/>
          <w:sz w:val="24"/>
          <w:szCs w:val="24"/>
        </w:rPr>
        <w:t>» р</w:t>
      </w:r>
      <w:r w:rsidR="00DE6003" w:rsidRPr="00563500">
        <w:rPr>
          <w:rFonts w:ascii="Times New Roman" w:hAnsi="Times New Roman" w:cs="Times New Roman"/>
          <w:sz w:val="24"/>
          <w:szCs w:val="24"/>
        </w:rPr>
        <w:t>азбирая и слушая музык</w:t>
      </w:r>
      <w:r>
        <w:rPr>
          <w:rFonts w:ascii="Times New Roman" w:hAnsi="Times New Roman" w:cs="Times New Roman"/>
          <w:sz w:val="24"/>
          <w:szCs w:val="24"/>
        </w:rPr>
        <w:t>у 2 части сюиты, я предлагаю учащим</w:t>
      </w:r>
      <w:r w:rsidR="00DE6003" w:rsidRPr="00563500">
        <w:rPr>
          <w:rFonts w:ascii="Times New Roman" w:hAnsi="Times New Roman" w:cs="Times New Roman"/>
          <w:sz w:val="24"/>
          <w:szCs w:val="24"/>
        </w:rPr>
        <w:t xml:space="preserve">ся </w:t>
      </w:r>
      <w:r w:rsidR="00406F27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684166" w:rsidRPr="00563500">
        <w:rPr>
          <w:rFonts w:ascii="Times New Roman" w:hAnsi="Times New Roman" w:cs="Times New Roman"/>
          <w:sz w:val="24"/>
          <w:szCs w:val="24"/>
        </w:rPr>
        <w:t>выполнить</w:t>
      </w:r>
      <w:r w:rsidR="00020AB9" w:rsidRPr="00563500">
        <w:rPr>
          <w:rFonts w:ascii="Times New Roman" w:hAnsi="Times New Roman" w:cs="Times New Roman"/>
          <w:sz w:val="24"/>
          <w:szCs w:val="24"/>
        </w:rPr>
        <w:t xml:space="preserve"> сравнительный анализ двух тем </w:t>
      </w:r>
      <w:proofErr w:type="spellStart"/>
      <w:r w:rsidR="00684166" w:rsidRPr="00563500">
        <w:rPr>
          <w:rFonts w:ascii="Times New Roman" w:hAnsi="Times New Roman" w:cs="Times New Roman"/>
          <w:sz w:val="24"/>
          <w:szCs w:val="24"/>
        </w:rPr>
        <w:t>Шехеразады</w:t>
      </w:r>
      <w:proofErr w:type="spellEnd"/>
      <w:r w:rsidR="00684166" w:rsidRPr="00563500">
        <w:rPr>
          <w:rFonts w:ascii="Times New Roman" w:hAnsi="Times New Roman" w:cs="Times New Roman"/>
          <w:sz w:val="24"/>
          <w:szCs w:val="24"/>
        </w:rPr>
        <w:t xml:space="preserve"> и царевича </w:t>
      </w:r>
      <w:proofErr w:type="spellStart"/>
      <w:r w:rsidR="00684166" w:rsidRPr="00563500">
        <w:rPr>
          <w:rFonts w:ascii="Times New Roman" w:hAnsi="Times New Roman" w:cs="Times New Roman"/>
          <w:sz w:val="24"/>
          <w:szCs w:val="24"/>
        </w:rPr>
        <w:t>Календера</w:t>
      </w:r>
      <w:proofErr w:type="spellEnd"/>
      <w:r w:rsidR="00684166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020AB9" w:rsidRPr="00563500">
        <w:rPr>
          <w:rFonts w:ascii="Times New Roman" w:hAnsi="Times New Roman" w:cs="Times New Roman"/>
          <w:sz w:val="24"/>
          <w:szCs w:val="24"/>
        </w:rPr>
        <w:t>по нотному тексту и их звучанию.</w:t>
      </w:r>
      <w:r>
        <w:rPr>
          <w:rFonts w:ascii="Times New Roman" w:hAnsi="Times New Roman" w:cs="Times New Roman"/>
          <w:sz w:val="24"/>
          <w:szCs w:val="24"/>
        </w:rPr>
        <w:t xml:space="preserve"> Учащиеся должны прийти к выводу, что р</w:t>
      </w:r>
      <w:r w:rsidR="006F3AE7" w:rsidRPr="00563500">
        <w:rPr>
          <w:rFonts w:ascii="Times New Roman" w:hAnsi="Times New Roman" w:cs="Times New Roman"/>
          <w:sz w:val="24"/>
          <w:szCs w:val="24"/>
        </w:rPr>
        <w:t xml:space="preserve">одство темы </w:t>
      </w:r>
      <w:proofErr w:type="spellStart"/>
      <w:r w:rsidR="006F3AE7" w:rsidRPr="00563500">
        <w:rPr>
          <w:rFonts w:ascii="Times New Roman" w:hAnsi="Times New Roman" w:cs="Times New Roman"/>
          <w:sz w:val="24"/>
          <w:szCs w:val="24"/>
        </w:rPr>
        <w:t>Шехеразады</w:t>
      </w:r>
      <w:proofErr w:type="spellEnd"/>
      <w:r w:rsidR="006F3AE7" w:rsidRPr="00563500">
        <w:rPr>
          <w:rFonts w:ascii="Times New Roman" w:hAnsi="Times New Roman" w:cs="Times New Roman"/>
          <w:sz w:val="24"/>
          <w:szCs w:val="24"/>
        </w:rPr>
        <w:t xml:space="preserve"> и темы </w:t>
      </w:r>
      <w:proofErr w:type="spellStart"/>
      <w:r w:rsidR="006F3AE7" w:rsidRPr="00563500">
        <w:rPr>
          <w:rFonts w:ascii="Times New Roman" w:hAnsi="Times New Roman" w:cs="Times New Roman"/>
          <w:sz w:val="24"/>
          <w:szCs w:val="24"/>
        </w:rPr>
        <w:t>Календера</w:t>
      </w:r>
      <w:proofErr w:type="spellEnd"/>
      <w:r w:rsidR="006F3AE7" w:rsidRPr="00563500">
        <w:rPr>
          <w:rFonts w:ascii="Times New Roman" w:hAnsi="Times New Roman" w:cs="Times New Roman"/>
          <w:sz w:val="24"/>
          <w:szCs w:val="24"/>
        </w:rPr>
        <w:t xml:space="preserve"> - царевича не случаен. Римский –</w:t>
      </w:r>
      <w:r w:rsidR="002641FF" w:rsidRPr="00563500">
        <w:rPr>
          <w:rFonts w:ascii="Times New Roman" w:hAnsi="Times New Roman" w:cs="Times New Roman"/>
          <w:sz w:val="24"/>
          <w:szCs w:val="24"/>
        </w:rPr>
        <w:t xml:space="preserve"> </w:t>
      </w:r>
      <w:r w:rsidR="006F3AE7" w:rsidRPr="00563500">
        <w:rPr>
          <w:rFonts w:ascii="Times New Roman" w:hAnsi="Times New Roman" w:cs="Times New Roman"/>
          <w:sz w:val="24"/>
          <w:szCs w:val="24"/>
        </w:rPr>
        <w:t xml:space="preserve">Корсаков даёт нам понять, что главный рассказчик </w:t>
      </w:r>
      <w:proofErr w:type="spellStart"/>
      <w:r w:rsidR="006F3AE7" w:rsidRPr="00563500">
        <w:rPr>
          <w:rFonts w:ascii="Times New Roman" w:hAnsi="Times New Roman" w:cs="Times New Roman"/>
          <w:sz w:val="24"/>
          <w:szCs w:val="24"/>
        </w:rPr>
        <w:t>Шехеразада</w:t>
      </w:r>
      <w:proofErr w:type="spellEnd"/>
      <w:r w:rsidR="006F3AE7" w:rsidRPr="00563500">
        <w:rPr>
          <w:rFonts w:ascii="Times New Roman" w:hAnsi="Times New Roman" w:cs="Times New Roman"/>
          <w:sz w:val="24"/>
          <w:szCs w:val="24"/>
        </w:rPr>
        <w:t xml:space="preserve"> "взращивает" рассказчика </w:t>
      </w:r>
      <w:proofErr w:type="spellStart"/>
      <w:r w:rsidR="006F3AE7" w:rsidRPr="00563500">
        <w:rPr>
          <w:rFonts w:ascii="Times New Roman" w:hAnsi="Times New Roman" w:cs="Times New Roman"/>
          <w:sz w:val="24"/>
          <w:szCs w:val="24"/>
        </w:rPr>
        <w:t>Календера</w:t>
      </w:r>
      <w:proofErr w:type="spellEnd"/>
      <w:r w:rsidR="006F3AE7" w:rsidRPr="00563500">
        <w:rPr>
          <w:rFonts w:ascii="Times New Roman" w:hAnsi="Times New Roman" w:cs="Times New Roman"/>
          <w:sz w:val="24"/>
          <w:szCs w:val="24"/>
        </w:rPr>
        <w:t xml:space="preserve"> как бы из себя самой.</w:t>
      </w:r>
    </w:p>
    <w:p w:rsidR="00563500" w:rsidRDefault="00563500" w:rsidP="00773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B4A31">
            <wp:extent cx="5605670" cy="138221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84" cy="138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00" w:rsidRDefault="00563500" w:rsidP="00773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AAFCA">
            <wp:extent cx="5810250" cy="10096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13" cy="102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00" w:rsidRDefault="00563500" w:rsidP="00773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B51" w:rsidRDefault="00BE0B51" w:rsidP="00773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B51" w:rsidRPr="00563500" w:rsidRDefault="00BE0B51" w:rsidP="00773F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F95" w:rsidRPr="008F04A7" w:rsidRDefault="008B5A2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lastRenderedPageBreak/>
        <w:t xml:space="preserve">Для уменьшения объективной трудности </w:t>
      </w:r>
      <w:r w:rsidR="002969FF"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Pr="008F04A7">
        <w:rPr>
          <w:rFonts w:ascii="Times New Roman" w:hAnsi="Times New Roman" w:cs="Times New Roman"/>
          <w:sz w:val="24"/>
          <w:szCs w:val="24"/>
        </w:rPr>
        <w:t>некоторых тем программы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 xml:space="preserve">поможет </w:t>
      </w:r>
      <w:r w:rsidRPr="008F04A7">
        <w:rPr>
          <w:rFonts w:ascii="Times New Roman" w:hAnsi="Times New Roman" w:cs="Times New Roman"/>
          <w:b/>
          <w:sz w:val="24"/>
          <w:szCs w:val="24"/>
        </w:rPr>
        <w:t>принцип опережающего обуче</w:t>
      </w:r>
      <w:r w:rsidR="0007268C" w:rsidRPr="008F04A7">
        <w:rPr>
          <w:rFonts w:ascii="Times New Roman" w:hAnsi="Times New Roman" w:cs="Times New Roman"/>
          <w:b/>
          <w:sz w:val="24"/>
          <w:szCs w:val="24"/>
        </w:rPr>
        <w:t>ния</w:t>
      </w:r>
      <w:r w:rsidRPr="008F04A7">
        <w:rPr>
          <w:rFonts w:ascii="Times New Roman" w:hAnsi="Times New Roman" w:cs="Times New Roman"/>
          <w:sz w:val="24"/>
          <w:szCs w:val="24"/>
        </w:rPr>
        <w:t>, при котором небольшие фрагменты новой темы вводятся в</w:t>
      </w:r>
      <w:r w:rsidR="0078179C" w:rsidRPr="008F04A7">
        <w:rPr>
          <w:rFonts w:ascii="Times New Roman" w:hAnsi="Times New Roman" w:cs="Times New Roman"/>
          <w:sz w:val="24"/>
          <w:szCs w:val="24"/>
        </w:rPr>
        <w:t xml:space="preserve"> процесс обучения </w:t>
      </w:r>
      <w:r w:rsidRPr="008F04A7">
        <w:rPr>
          <w:rFonts w:ascii="Times New Roman" w:hAnsi="Times New Roman" w:cs="Times New Roman"/>
          <w:sz w:val="24"/>
          <w:szCs w:val="24"/>
        </w:rPr>
        <w:t>до того,</w:t>
      </w:r>
      <w:r w:rsidR="002969FF">
        <w:rPr>
          <w:rFonts w:ascii="Times New Roman" w:hAnsi="Times New Roman" w:cs="Times New Roman"/>
          <w:sz w:val="24"/>
          <w:szCs w:val="24"/>
        </w:rPr>
        <w:t xml:space="preserve"> как начнется изучение их</w:t>
      </w:r>
      <w:r w:rsidRPr="008F04A7">
        <w:rPr>
          <w:rFonts w:ascii="Times New Roman" w:hAnsi="Times New Roman" w:cs="Times New Roman"/>
          <w:sz w:val="24"/>
          <w:szCs w:val="24"/>
        </w:rPr>
        <w:t xml:space="preserve"> по программе.</w:t>
      </w:r>
      <w:r w:rsidR="0078179C" w:rsidRPr="008F04A7">
        <w:rPr>
          <w:rFonts w:ascii="Times New Roman" w:hAnsi="Times New Roman" w:cs="Times New Roman"/>
          <w:sz w:val="24"/>
          <w:szCs w:val="24"/>
        </w:rPr>
        <w:t xml:space="preserve"> Так в 1 к</w:t>
      </w:r>
      <w:r w:rsidR="00624145" w:rsidRPr="008F04A7">
        <w:rPr>
          <w:rFonts w:ascii="Times New Roman" w:hAnsi="Times New Roman" w:cs="Times New Roman"/>
          <w:sz w:val="24"/>
          <w:szCs w:val="24"/>
        </w:rPr>
        <w:t xml:space="preserve">лассе </w:t>
      </w:r>
      <w:r w:rsidR="0078179C" w:rsidRPr="008F04A7">
        <w:rPr>
          <w:rFonts w:ascii="Times New Roman" w:hAnsi="Times New Roman" w:cs="Times New Roman"/>
          <w:sz w:val="24"/>
          <w:szCs w:val="24"/>
        </w:rPr>
        <w:t xml:space="preserve">даётся понятие неустойчивых ступеней. Интонационно их можно закреплять через песню о «Сказочном цветке», которую </w:t>
      </w:r>
      <w:r w:rsidR="00624145" w:rsidRPr="008F04A7">
        <w:rPr>
          <w:rFonts w:ascii="Times New Roman" w:hAnsi="Times New Roman" w:cs="Times New Roman"/>
          <w:sz w:val="24"/>
          <w:szCs w:val="24"/>
        </w:rPr>
        <w:t>нужно в течение нескольких лет</w:t>
      </w:r>
      <w:r w:rsidR="0078179C" w:rsidRPr="008F04A7">
        <w:rPr>
          <w:rFonts w:ascii="Times New Roman" w:hAnsi="Times New Roman" w:cs="Times New Roman"/>
          <w:sz w:val="24"/>
          <w:szCs w:val="24"/>
        </w:rPr>
        <w:t xml:space="preserve"> играть и петь в каждой тональности. И к 6 классу у детей </w:t>
      </w:r>
      <w:r w:rsidR="00773F74">
        <w:rPr>
          <w:rFonts w:ascii="Times New Roman" w:hAnsi="Times New Roman" w:cs="Times New Roman"/>
          <w:sz w:val="24"/>
          <w:szCs w:val="24"/>
        </w:rPr>
        <w:t>уже будет сф</w:t>
      </w:r>
      <w:r w:rsidR="002969FF">
        <w:rPr>
          <w:rFonts w:ascii="Times New Roman" w:hAnsi="Times New Roman" w:cs="Times New Roman"/>
          <w:sz w:val="24"/>
          <w:szCs w:val="24"/>
        </w:rPr>
        <w:t>ормирована</w:t>
      </w:r>
      <w:r w:rsidR="0078179C" w:rsidRPr="008F04A7">
        <w:rPr>
          <w:rFonts w:ascii="Times New Roman" w:hAnsi="Times New Roman" w:cs="Times New Roman"/>
          <w:sz w:val="24"/>
          <w:szCs w:val="24"/>
        </w:rPr>
        <w:t xml:space="preserve"> стойкая интонация м </w:t>
      </w:r>
      <w:r w:rsidR="0078179C" w:rsidRPr="008F04A7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78179C" w:rsidRPr="008F04A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07268C" w:rsidRPr="008F04A7">
        <w:rPr>
          <w:rFonts w:ascii="Times New Roman" w:hAnsi="Times New Roman" w:cs="Times New Roman"/>
          <w:sz w:val="24"/>
          <w:szCs w:val="24"/>
        </w:rPr>
        <w:t xml:space="preserve"> состоящего из этих ступеней.</w:t>
      </w:r>
    </w:p>
    <w:p w:rsidR="00DA40A3" w:rsidRDefault="00DA40A3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Значительную помощь в организации учебного процесса оказывают интернет - технологии</w:t>
      </w:r>
      <w:r w:rsidR="00626FC9" w:rsidRPr="008F04A7">
        <w:rPr>
          <w:rFonts w:ascii="Times New Roman" w:hAnsi="Times New Roman" w:cs="Times New Roman"/>
          <w:sz w:val="24"/>
          <w:szCs w:val="24"/>
        </w:rPr>
        <w:t>,</w:t>
      </w:r>
      <w:r w:rsidRPr="008F04A7">
        <w:rPr>
          <w:rFonts w:ascii="Times New Roman" w:hAnsi="Times New Roman" w:cs="Times New Roman"/>
          <w:sz w:val="24"/>
          <w:szCs w:val="24"/>
        </w:rPr>
        <w:t xml:space="preserve"> которые</w:t>
      </w:r>
      <w:r w:rsidR="00626FC9" w:rsidRPr="008F04A7">
        <w:rPr>
          <w:rFonts w:ascii="Times New Roman" w:hAnsi="Times New Roman" w:cs="Times New Roman"/>
          <w:sz w:val="24"/>
          <w:szCs w:val="24"/>
        </w:rPr>
        <w:t xml:space="preserve"> успешно внедряются в сферу музыкального образования, </w:t>
      </w:r>
      <w:r w:rsidR="00624145" w:rsidRPr="008F04A7">
        <w:rPr>
          <w:rFonts w:ascii="Times New Roman" w:hAnsi="Times New Roman" w:cs="Times New Roman"/>
          <w:sz w:val="24"/>
          <w:szCs w:val="24"/>
        </w:rPr>
        <w:t>и значительно облегчаю</w:t>
      </w:r>
      <w:r w:rsidRPr="008F04A7">
        <w:rPr>
          <w:rFonts w:ascii="Times New Roman" w:hAnsi="Times New Roman" w:cs="Times New Roman"/>
          <w:sz w:val="24"/>
          <w:szCs w:val="24"/>
        </w:rPr>
        <w:t xml:space="preserve">т использование принца наглядности на уроках. </w:t>
      </w:r>
      <w:r w:rsidRPr="008F04A7">
        <w:rPr>
          <w:rFonts w:ascii="Times New Roman" w:hAnsi="Times New Roman" w:cs="Times New Roman"/>
          <w:b/>
          <w:sz w:val="24"/>
          <w:szCs w:val="24"/>
        </w:rPr>
        <w:t>Принцип наглядности</w:t>
      </w:r>
      <w:r w:rsidRPr="008F04A7">
        <w:rPr>
          <w:rFonts w:ascii="Times New Roman" w:hAnsi="Times New Roman" w:cs="Times New Roman"/>
          <w:sz w:val="24"/>
          <w:szCs w:val="24"/>
        </w:rPr>
        <w:t xml:space="preserve"> способствует максимальной вовлеченности органов чувств в освоение учебного материала. И если раньше на доске нужно было рисовать какие-то схемы, формулы, то теперь, используя презентации, достаточно щелчка мышки</w:t>
      </w:r>
      <w:r w:rsidR="00B350BF" w:rsidRPr="008F04A7">
        <w:rPr>
          <w:rFonts w:ascii="Times New Roman" w:hAnsi="Times New Roman" w:cs="Times New Roman"/>
          <w:sz w:val="24"/>
          <w:szCs w:val="24"/>
        </w:rPr>
        <w:t xml:space="preserve"> и материал готов </w:t>
      </w:r>
      <w:r w:rsidR="00773F74">
        <w:rPr>
          <w:rFonts w:ascii="Times New Roman" w:hAnsi="Times New Roman" w:cs="Times New Roman"/>
          <w:sz w:val="24"/>
          <w:szCs w:val="24"/>
        </w:rPr>
        <w:t xml:space="preserve">       </w:t>
      </w:r>
      <w:r w:rsidR="00B350BF" w:rsidRPr="008F04A7">
        <w:rPr>
          <w:rFonts w:ascii="Times New Roman" w:hAnsi="Times New Roman" w:cs="Times New Roman"/>
          <w:sz w:val="24"/>
          <w:szCs w:val="24"/>
        </w:rPr>
        <w:t>с яркой подачей материала плюс экономия времени.</w:t>
      </w:r>
      <w:r w:rsidR="002969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9FF" w:rsidRPr="008F04A7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79734">
            <wp:extent cx="4385552" cy="246896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49" cy="247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9FF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69FF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3DD37">
            <wp:extent cx="4322618" cy="3159277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48" cy="316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51" w:rsidRDefault="00BE0B51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5CB8" w:rsidRPr="002969FF" w:rsidRDefault="002641FF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lastRenderedPageBreak/>
        <w:t xml:space="preserve">Залогом успешного обучения в ДМШ может стать реализация </w:t>
      </w:r>
      <w:proofErr w:type="spellStart"/>
      <w:r w:rsidRPr="008F04A7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8F04A7">
        <w:rPr>
          <w:rFonts w:ascii="Times New Roman" w:hAnsi="Times New Roman" w:cs="Times New Roman"/>
          <w:sz w:val="24"/>
          <w:szCs w:val="24"/>
        </w:rPr>
        <w:t xml:space="preserve"> связей</w:t>
      </w:r>
      <w:r w:rsidR="004D5CB8" w:rsidRPr="008F04A7">
        <w:rPr>
          <w:rFonts w:ascii="Times New Roman" w:hAnsi="Times New Roman" w:cs="Times New Roman"/>
          <w:sz w:val="24"/>
          <w:szCs w:val="24"/>
        </w:rPr>
        <w:t xml:space="preserve">. Но многолетний опыт показал, что каждый педагог работает как бы в </w:t>
      </w:r>
      <w:r w:rsidR="004D5CB8" w:rsidRPr="002969FF">
        <w:rPr>
          <w:rFonts w:ascii="Times New Roman" w:hAnsi="Times New Roman" w:cs="Times New Roman"/>
          <w:sz w:val="24"/>
          <w:szCs w:val="24"/>
        </w:rPr>
        <w:t>своей «стихии» и утверждение Нейгауза, что учитель игры на любом инструменте …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="004D5CB8" w:rsidRPr="002969FF">
        <w:rPr>
          <w:rFonts w:ascii="Times New Roman" w:hAnsi="Times New Roman" w:cs="Times New Roman"/>
          <w:bCs/>
          <w:sz w:val="24"/>
          <w:szCs w:val="24"/>
        </w:rPr>
        <w:t xml:space="preserve">должен быть одновременно и историком музыки, и теоретиком, учителем сольфеджио, гармонии </w:t>
      </w:r>
      <w:r w:rsidR="00773F74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4D5CB8" w:rsidRPr="002969FF">
        <w:rPr>
          <w:rFonts w:ascii="Times New Roman" w:hAnsi="Times New Roman" w:cs="Times New Roman"/>
          <w:bCs/>
          <w:sz w:val="24"/>
          <w:szCs w:val="24"/>
        </w:rPr>
        <w:t>и игры на фортепиано</w:t>
      </w:r>
      <w:r w:rsidR="004D5CB8" w:rsidRPr="002969FF">
        <w:rPr>
          <w:rFonts w:ascii="Times New Roman" w:hAnsi="Times New Roman" w:cs="Times New Roman"/>
          <w:sz w:val="24"/>
          <w:szCs w:val="24"/>
        </w:rPr>
        <w:t>» нереально и несбыточно.</w:t>
      </w:r>
    </w:p>
    <w:p w:rsidR="004D5CB8" w:rsidRPr="008F04A7" w:rsidRDefault="004D5CB8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 xml:space="preserve">У меня есть опыт интеграции предметов сольфеджио и музыкальной литературы. В 2015 году я давала открытый урок по опере «Евгений Онегин», на котором учащиеся 5 класса распевались на секвенции из вступления к опере, анализировали оркестровое вступление, исполняли дуэт Ольги и Татьяны, выполняли слуховой анализ интервальной последовательности хора «Девицы красавицы».  Но понятно, что такой урок тщательно и долго готовился и провести его можно один раз год, а то и в пятилетку. Однако точечно и фрагментарно можно использовать интеграцию предметов. </w:t>
      </w:r>
    </w:p>
    <w:p w:rsidR="004D5CB8" w:rsidRPr="008F04A7" w:rsidRDefault="004D5CB8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Например, при изучении на сольфеджио интервала тритона, можно сделать анализ пьесы «Зимнего утра» Чайковского после его прослушивания с нотным текстом, подчеркнув выразительное значение тритона для создания образа пьесы.</w:t>
      </w:r>
    </w:p>
    <w:p w:rsidR="004D5CB8" w:rsidRPr="008F04A7" w:rsidRDefault="002969FF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уроках музыкальной </w:t>
      </w:r>
      <w:r w:rsidR="00773F74">
        <w:rPr>
          <w:rFonts w:ascii="Times New Roman" w:hAnsi="Times New Roman" w:cs="Times New Roman"/>
          <w:sz w:val="24"/>
          <w:szCs w:val="24"/>
        </w:rPr>
        <w:t xml:space="preserve">литературы </w:t>
      </w:r>
      <w:r w:rsidR="00773F74" w:rsidRPr="008F04A7">
        <w:rPr>
          <w:rFonts w:ascii="Times New Roman" w:hAnsi="Times New Roman" w:cs="Times New Roman"/>
          <w:sz w:val="24"/>
          <w:szCs w:val="24"/>
        </w:rPr>
        <w:t>изучаются</w:t>
      </w:r>
      <w:r w:rsidR="004D5CB8" w:rsidRPr="008F04A7">
        <w:rPr>
          <w:rFonts w:ascii="Times New Roman" w:hAnsi="Times New Roman" w:cs="Times New Roman"/>
          <w:sz w:val="24"/>
          <w:szCs w:val="24"/>
        </w:rPr>
        <w:t xml:space="preserve"> различные виды му</w:t>
      </w:r>
      <w:r>
        <w:rPr>
          <w:rFonts w:ascii="Times New Roman" w:hAnsi="Times New Roman" w:cs="Times New Roman"/>
          <w:sz w:val="24"/>
          <w:szCs w:val="24"/>
        </w:rPr>
        <w:t>зыкальных</w:t>
      </w:r>
      <w:r w:rsidR="004D5CB8" w:rsidRPr="008F04A7">
        <w:rPr>
          <w:rFonts w:ascii="Times New Roman" w:hAnsi="Times New Roman" w:cs="Times New Roman"/>
          <w:sz w:val="24"/>
          <w:szCs w:val="24"/>
        </w:rPr>
        <w:t xml:space="preserve"> форм, знание которых важно для грамотного исполнения произведений на уроках специальности. Я использую в качестве домашнего задания определение форм в пьесах п</w:t>
      </w:r>
      <w:r>
        <w:rPr>
          <w:rFonts w:ascii="Times New Roman" w:hAnsi="Times New Roman" w:cs="Times New Roman"/>
          <w:sz w:val="24"/>
          <w:szCs w:val="24"/>
        </w:rPr>
        <w:t>о специальности, а также способов</w:t>
      </w:r>
      <w:r w:rsidR="004D5CB8" w:rsidRPr="008F04A7">
        <w:rPr>
          <w:rFonts w:ascii="Times New Roman" w:hAnsi="Times New Roman" w:cs="Times New Roman"/>
          <w:sz w:val="24"/>
          <w:szCs w:val="24"/>
        </w:rPr>
        <w:t xml:space="preserve"> развития в них музыкального материала.</w:t>
      </w:r>
    </w:p>
    <w:p w:rsidR="00BE0B51" w:rsidRDefault="00BA63F7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Наряду с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4A7">
        <w:rPr>
          <w:rFonts w:ascii="Times New Roman" w:hAnsi="Times New Roman" w:cs="Times New Roman"/>
          <w:sz w:val="24"/>
          <w:szCs w:val="24"/>
        </w:rPr>
        <w:t>внутрипредметной</w:t>
      </w:r>
      <w:proofErr w:type="spellEnd"/>
      <w:r w:rsidRPr="008F04A7">
        <w:rPr>
          <w:rFonts w:ascii="Times New Roman" w:hAnsi="Times New Roman" w:cs="Times New Roman"/>
          <w:sz w:val="24"/>
          <w:szCs w:val="24"/>
        </w:rPr>
        <w:t>, в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музыкальной школе может быть использована и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4A7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8F04A7">
        <w:rPr>
          <w:rFonts w:ascii="Times New Roman" w:hAnsi="Times New Roman" w:cs="Times New Roman"/>
          <w:sz w:val="24"/>
          <w:szCs w:val="24"/>
        </w:rPr>
        <w:t xml:space="preserve"> интеграция, т.е. интеграция различных видов искусства, что способствует расширению кругозора учащихся, формированию широкого комплекса музыкально-эстетических знаний, более глубокому восприятию самой музыки.</w:t>
      </w:r>
      <w:r w:rsidR="002969F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318D" w:rsidRPr="008F04A7" w:rsidRDefault="00BA63F7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Так на уроках Слушание</w:t>
      </w:r>
      <w:r w:rsidR="002969FF">
        <w:rPr>
          <w:rFonts w:ascii="Times New Roman" w:hAnsi="Times New Roman" w:cs="Times New Roman"/>
          <w:sz w:val="24"/>
          <w:szCs w:val="24"/>
        </w:rPr>
        <w:t xml:space="preserve"> музыки во 2 классе я предлагаю</w:t>
      </w:r>
      <w:r w:rsidRPr="008F04A7">
        <w:rPr>
          <w:rFonts w:ascii="Times New Roman" w:hAnsi="Times New Roman" w:cs="Times New Roman"/>
          <w:sz w:val="24"/>
          <w:szCs w:val="24"/>
        </w:rPr>
        <w:t xml:space="preserve"> выбрать</w:t>
      </w:r>
      <w:r w:rsidR="00730A69" w:rsidRPr="008F04A7">
        <w:rPr>
          <w:rFonts w:ascii="Times New Roman" w:hAnsi="Times New Roman" w:cs="Times New Roman"/>
          <w:sz w:val="24"/>
          <w:szCs w:val="24"/>
        </w:rPr>
        <w:t xml:space="preserve"> из произведений живописи одно</w:t>
      </w:r>
      <w:r w:rsidRPr="008F04A7">
        <w:rPr>
          <w:rFonts w:ascii="Times New Roman" w:hAnsi="Times New Roman" w:cs="Times New Roman"/>
          <w:sz w:val="24"/>
          <w:szCs w:val="24"/>
        </w:rPr>
        <w:t>, наиболее ярко отражающего образное содер</w:t>
      </w:r>
      <w:r w:rsidR="00730A69" w:rsidRPr="008F04A7">
        <w:rPr>
          <w:rFonts w:ascii="Times New Roman" w:hAnsi="Times New Roman" w:cs="Times New Roman"/>
          <w:sz w:val="24"/>
          <w:szCs w:val="24"/>
        </w:rPr>
        <w:t xml:space="preserve">жание </w:t>
      </w:r>
      <w:r w:rsidR="001F318D" w:rsidRPr="008F04A7">
        <w:rPr>
          <w:rFonts w:ascii="Times New Roman" w:hAnsi="Times New Roman" w:cs="Times New Roman"/>
          <w:sz w:val="24"/>
          <w:szCs w:val="24"/>
        </w:rPr>
        <w:t xml:space="preserve">незнакомого </w:t>
      </w:r>
      <w:r w:rsidR="002969FF">
        <w:rPr>
          <w:rFonts w:ascii="Times New Roman" w:hAnsi="Times New Roman" w:cs="Times New Roman"/>
          <w:sz w:val="24"/>
          <w:szCs w:val="24"/>
        </w:rPr>
        <w:t>музыкального произведения</w:t>
      </w:r>
      <w:r w:rsidR="00730A69" w:rsidRPr="008F04A7">
        <w:rPr>
          <w:rFonts w:ascii="Times New Roman" w:hAnsi="Times New Roman" w:cs="Times New Roman"/>
          <w:sz w:val="24"/>
          <w:szCs w:val="24"/>
        </w:rPr>
        <w:t>.</w:t>
      </w:r>
      <w:r w:rsidRPr="008F04A7">
        <w:rPr>
          <w:rFonts w:ascii="Times New Roman" w:hAnsi="Times New Roman" w:cs="Times New Roman"/>
          <w:sz w:val="24"/>
          <w:szCs w:val="24"/>
        </w:rPr>
        <w:t xml:space="preserve"> </w:t>
      </w:r>
      <w:r w:rsidR="00624145" w:rsidRPr="008F04A7">
        <w:rPr>
          <w:rFonts w:ascii="Times New Roman" w:hAnsi="Times New Roman" w:cs="Times New Roman"/>
          <w:sz w:val="24"/>
          <w:szCs w:val="24"/>
        </w:rPr>
        <w:t>Также практикуется передача</w:t>
      </w:r>
      <w:r w:rsidRPr="008F04A7">
        <w:rPr>
          <w:rFonts w:ascii="Times New Roman" w:hAnsi="Times New Roman" w:cs="Times New Roman"/>
          <w:sz w:val="24"/>
          <w:szCs w:val="24"/>
        </w:rPr>
        <w:t xml:space="preserve"> настроения музыкального произведения через изобразительное творчество учащихся. </w:t>
      </w:r>
      <w:r w:rsidR="001F318D" w:rsidRPr="008F04A7">
        <w:rPr>
          <w:rFonts w:ascii="Times New Roman" w:hAnsi="Times New Roman" w:cs="Times New Roman"/>
          <w:sz w:val="24"/>
          <w:szCs w:val="24"/>
        </w:rPr>
        <w:t xml:space="preserve">При изучении средств музыкальной выразительности в 4 классе музыкальной литературы очень полезно обращаться к примерам учеников из </w:t>
      </w:r>
      <w:r w:rsidR="00624145" w:rsidRPr="008F04A7">
        <w:rPr>
          <w:rFonts w:ascii="Times New Roman" w:hAnsi="Times New Roman" w:cs="Times New Roman"/>
          <w:sz w:val="24"/>
          <w:szCs w:val="24"/>
        </w:rPr>
        <w:t xml:space="preserve">программы по </w:t>
      </w:r>
      <w:r w:rsidR="001F318D" w:rsidRPr="008F04A7">
        <w:rPr>
          <w:rFonts w:ascii="Times New Roman" w:hAnsi="Times New Roman" w:cs="Times New Roman"/>
          <w:sz w:val="24"/>
          <w:szCs w:val="24"/>
        </w:rPr>
        <w:t>специальности. Такая форма работы играет огромную роль в осознании развития образа музыкального произведения.</w:t>
      </w:r>
    </w:p>
    <w:p w:rsidR="00E01FC9" w:rsidRDefault="00E01FC9" w:rsidP="00BE0B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На прошедшей первой школьной олимпиаде по слушанию музыке во 2 классе учащиеся выполняли ряд</w:t>
      </w:r>
      <w:r w:rsidR="001F318D" w:rsidRPr="008F04A7">
        <w:rPr>
          <w:rFonts w:ascii="Times New Roman" w:hAnsi="Times New Roman" w:cs="Times New Roman"/>
          <w:sz w:val="24"/>
          <w:szCs w:val="24"/>
        </w:rPr>
        <w:t xml:space="preserve"> заданий, связанных с </w:t>
      </w:r>
      <w:proofErr w:type="spellStart"/>
      <w:r w:rsidR="001F318D" w:rsidRPr="008F04A7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="001F318D" w:rsidRPr="008F04A7">
        <w:rPr>
          <w:rFonts w:ascii="Times New Roman" w:hAnsi="Times New Roman" w:cs="Times New Roman"/>
          <w:sz w:val="24"/>
          <w:szCs w:val="24"/>
        </w:rPr>
        <w:t xml:space="preserve"> интеграцией.</w:t>
      </w:r>
      <w:r w:rsidR="00322A89" w:rsidRPr="008F04A7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1F318D" w:rsidRPr="008F04A7">
        <w:rPr>
          <w:rFonts w:ascii="Times New Roman" w:hAnsi="Times New Roman" w:cs="Times New Roman"/>
          <w:sz w:val="24"/>
          <w:szCs w:val="24"/>
        </w:rPr>
        <w:t>игра в аналогии «Музыка- литература</w:t>
      </w:r>
      <w:r w:rsidR="001F318D" w:rsidRPr="008F04A7">
        <w:rPr>
          <w:rFonts w:ascii="Times New Roman" w:hAnsi="Times New Roman" w:cs="Times New Roman"/>
          <w:b/>
          <w:sz w:val="24"/>
          <w:szCs w:val="24"/>
        </w:rPr>
        <w:t>»,</w:t>
      </w:r>
      <w:r w:rsidR="001F318D" w:rsidRPr="008F04A7">
        <w:rPr>
          <w:rFonts w:ascii="Times New Roman" w:hAnsi="Times New Roman" w:cs="Times New Roman"/>
          <w:sz w:val="24"/>
          <w:szCs w:val="24"/>
        </w:rPr>
        <w:t xml:space="preserve"> беззвучная викторина знакомых произве</w:t>
      </w:r>
      <w:r w:rsidR="002969FF">
        <w:rPr>
          <w:rFonts w:ascii="Times New Roman" w:hAnsi="Times New Roman" w:cs="Times New Roman"/>
          <w:sz w:val="24"/>
          <w:szCs w:val="24"/>
        </w:rPr>
        <w:t>дений, изученных в течение года</w:t>
      </w:r>
      <w:r w:rsidR="00E867D4" w:rsidRPr="008F04A7">
        <w:rPr>
          <w:rFonts w:ascii="Times New Roman" w:hAnsi="Times New Roman" w:cs="Times New Roman"/>
          <w:b/>
          <w:sz w:val="24"/>
          <w:szCs w:val="24"/>
        </w:rPr>
        <w:t>.</w:t>
      </w:r>
      <w:r w:rsidR="00E867D4" w:rsidRPr="008F0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F74" w:rsidRDefault="00773F74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69FF" w:rsidRPr="008F04A7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94CC0" wp14:editId="7CD0736D">
            <wp:extent cx="4504426" cy="253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9840" cy="25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D4" w:rsidRDefault="00E867D4" w:rsidP="00773F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lastRenderedPageBreak/>
        <w:t xml:space="preserve">Для осознания на уроках слушания музыки в 3 классе темы масштабно- тематические структуры как способ развития музыки (это пара периодичностей, суммирование, дробление), я также прибегаю </w:t>
      </w:r>
      <w:r w:rsidR="002969FF">
        <w:rPr>
          <w:rFonts w:ascii="Times New Roman" w:hAnsi="Times New Roman" w:cs="Times New Roman"/>
          <w:sz w:val="24"/>
          <w:szCs w:val="24"/>
        </w:rPr>
        <w:t>к помощи других видов искусства</w:t>
      </w:r>
      <w:r w:rsidR="004D4170" w:rsidRPr="008F04A7">
        <w:rPr>
          <w:rFonts w:ascii="Times New Roman" w:hAnsi="Times New Roman" w:cs="Times New Roman"/>
          <w:b/>
          <w:sz w:val="24"/>
          <w:szCs w:val="24"/>
        </w:rPr>
        <w:t>.</w:t>
      </w:r>
    </w:p>
    <w:p w:rsidR="002969FF" w:rsidRPr="002969FF" w:rsidRDefault="002969FF" w:rsidP="00773F7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E9F9B5">
            <wp:extent cx="5217861" cy="293528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32" cy="293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9FF" w:rsidRDefault="002969FF" w:rsidP="00773F74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69FF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31300">
            <wp:extent cx="5170360" cy="290856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49" cy="291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9FF" w:rsidRDefault="002969FF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4170" w:rsidRPr="008F04A7" w:rsidRDefault="004D4170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Учащимся необходимо постоянно «доказывать», что все, что изучается на уроках музыкально-теоретического цикла, это не отвлеченные и придуманные искусственно понятия, правила, а элементы живой музыки, музыки, окружающей любого человека на протяжении буквально всей жизни.</w:t>
      </w:r>
    </w:p>
    <w:p w:rsidR="004D4170" w:rsidRDefault="004D4170" w:rsidP="00773F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4A7">
        <w:rPr>
          <w:rFonts w:ascii="Times New Roman" w:hAnsi="Times New Roman" w:cs="Times New Roman"/>
          <w:sz w:val="24"/>
          <w:szCs w:val="24"/>
        </w:rPr>
        <w:t>Важно, чтобы любой ученик, приходящий на урок, понимал, что именно на этих занятиях он приобретет навыки быстрой концентрации внимания, разовьет свою память и ассоциативную базу, - то</w:t>
      </w:r>
      <w:r w:rsidR="00BE0B51">
        <w:rPr>
          <w:rFonts w:ascii="Times New Roman" w:hAnsi="Times New Roman" w:cs="Times New Roman"/>
          <w:sz w:val="24"/>
          <w:szCs w:val="24"/>
        </w:rPr>
        <w:t xml:space="preserve"> </w:t>
      </w:r>
      <w:r w:rsidRPr="008F04A7">
        <w:rPr>
          <w:rFonts w:ascii="Times New Roman" w:hAnsi="Times New Roman" w:cs="Times New Roman"/>
          <w:sz w:val="24"/>
          <w:szCs w:val="24"/>
        </w:rPr>
        <w:t>есть, все то, что пригодится в самых разных областях его будущей деятельности, независимо от того, станет он профе</w:t>
      </w:r>
      <w:r w:rsidR="00416915">
        <w:rPr>
          <w:rFonts w:ascii="Times New Roman" w:hAnsi="Times New Roman" w:cs="Times New Roman"/>
          <w:sz w:val="24"/>
          <w:szCs w:val="24"/>
        </w:rPr>
        <w:t>ссиональным музыкантом или нет.</w:t>
      </w:r>
    </w:p>
    <w:sectPr w:rsidR="004D4170" w:rsidSect="00773F7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75C"/>
    <w:multiLevelType w:val="hybridMultilevel"/>
    <w:tmpl w:val="7AAC9E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A3"/>
    <w:rsid w:val="00020AB9"/>
    <w:rsid w:val="0007268C"/>
    <w:rsid w:val="000C3123"/>
    <w:rsid w:val="00145290"/>
    <w:rsid w:val="00180FB1"/>
    <w:rsid w:val="001861D3"/>
    <w:rsid w:val="001976F4"/>
    <w:rsid w:val="00197A1D"/>
    <w:rsid w:val="001A7375"/>
    <w:rsid w:val="001C472E"/>
    <w:rsid w:val="001D355A"/>
    <w:rsid w:val="001F318D"/>
    <w:rsid w:val="002641FF"/>
    <w:rsid w:val="00272FD0"/>
    <w:rsid w:val="00282DDD"/>
    <w:rsid w:val="002969FF"/>
    <w:rsid w:val="002A7F2F"/>
    <w:rsid w:val="002B05F5"/>
    <w:rsid w:val="00310F95"/>
    <w:rsid w:val="00322A89"/>
    <w:rsid w:val="00346DDD"/>
    <w:rsid w:val="00362D72"/>
    <w:rsid w:val="003D3458"/>
    <w:rsid w:val="003E738A"/>
    <w:rsid w:val="00406F27"/>
    <w:rsid w:val="00416915"/>
    <w:rsid w:val="0046560D"/>
    <w:rsid w:val="004715B4"/>
    <w:rsid w:val="004B0521"/>
    <w:rsid w:val="004D4170"/>
    <w:rsid w:val="004D5CB8"/>
    <w:rsid w:val="004E4FEE"/>
    <w:rsid w:val="00506139"/>
    <w:rsid w:val="00533164"/>
    <w:rsid w:val="005343CD"/>
    <w:rsid w:val="00540E48"/>
    <w:rsid w:val="00563500"/>
    <w:rsid w:val="005E35AA"/>
    <w:rsid w:val="005E56EF"/>
    <w:rsid w:val="00602F6E"/>
    <w:rsid w:val="006152E3"/>
    <w:rsid w:val="00624145"/>
    <w:rsid w:val="00626FC9"/>
    <w:rsid w:val="00684166"/>
    <w:rsid w:val="006B0577"/>
    <w:rsid w:val="006F3AE7"/>
    <w:rsid w:val="00723CB0"/>
    <w:rsid w:val="00730A69"/>
    <w:rsid w:val="0073383B"/>
    <w:rsid w:val="00773F74"/>
    <w:rsid w:val="0078179C"/>
    <w:rsid w:val="007E75C9"/>
    <w:rsid w:val="008879E0"/>
    <w:rsid w:val="008B5A2F"/>
    <w:rsid w:val="008C5569"/>
    <w:rsid w:val="008C7C65"/>
    <w:rsid w:val="008D772F"/>
    <w:rsid w:val="008F04A7"/>
    <w:rsid w:val="0090628A"/>
    <w:rsid w:val="00923990"/>
    <w:rsid w:val="0098143A"/>
    <w:rsid w:val="00A00ABC"/>
    <w:rsid w:val="00A724D5"/>
    <w:rsid w:val="00AA4401"/>
    <w:rsid w:val="00AA7CA4"/>
    <w:rsid w:val="00B350BF"/>
    <w:rsid w:val="00BA63F7"/>
    <w:rsid w:val="00BC42FC"/>
    <w:rsid w:val="00BE0B51"/>
    <w:rsid w:val="00C00F55"/>
    <w:rsid w:val="00DA40A3"/>
    <w:rsid w:val="00DE6003"/>
    <w:rsid w:val="00DF5999"/>
    <w:rsid w:val="00E01FC9"/>
    <w:rsid w:val="00E148BD"/>
    <w:rsid w:val="00E46AA3"/>
    <w:rsid w:val="00E615CB"/>
    <w:rsid w:val="00E867D4"/>
    <w:rsid w:val="00EB020E"/>
    <w:rsid w:val="00EB620A"/>
    <w:rsid w:val="00EE62B4"/>
    <w:rsid w:val="00F720BF"/>
    <w:rsid w:val="00FA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C42FC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2B05F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05F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B05F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05F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B05F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0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05F5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5635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C42FC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2B05F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05F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B05F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05F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B05F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0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05F5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563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5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40</cp:revision>
  <dcterms:created xsi:type="dcterms:W3CDTF">2021-03-06T19:09:00Z</dcterms:created>
  <dcterms:modified xsi:type="dcterms:W3CDTF">2021-04-20T02:52:00Z</dcterms:modified>
</cp:coreProperties>
</file>